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14A" w:rsidRDefault="00F2714A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2B1843" w:rsidRPr="002B1843" w:rsidRDefault="002B1843" w:rsidP="002B1843">
      <w:pPr>
        <w:jc w:val="right"/>
        <w:rPr>
          <w:sz w:val="22"/>
          <w:szCs w:val="22"/>
        </w:rPr>
      </w:pPr>
      <w:r w:rsidRPr="002B1843">
        <w:rPr>
          <w:sz w:val="22"/>
          <w:szCs w:val="22"/>
        </w:rPr>
        <w:t>Приложение №________</w:t>
      </w:r>
    </w:p>
    <w:p w:rsidR="002B1843" w:rsidRPr="002B1843" w:rsidRDefault="002B1843" w:rsidP="002B1843">
      <w:pPr>
        <w:jc w:val="right"/>
        <w:rPr>
          <w:sz w:val="22"/>
          <w:szCs w:val="22"/>
        </w:rPr>
      </w:pPr>
      <w:r w:rsidRPr="002B1843">
        <w:rPr>
          <w:sz w:val="22"/>
          <w:szCs w:val="22"/>
        </w:rPr>
        <w:t xml:space="preserve"> к договору подряда № </w:t>
      </w:r>
      <w:r w:rsidRPr="002B1843">
        <w:rPr>
          <w:bCs/>
          <w:spacing w:val="-1"/>
          <w:sz w:val="22"/>
          <w:szCs w:val="22"/>
        </w:rPr>
        <w:t xml:space="preserve">_______________ </w:t>
      </w:r>
      <w:r w:rsidRPr="002B1843">
        <w:rPr>
          <w:sz w:val="22"/>
          <w:szCs w:val="22"/>
        </w:rPr>
        <w:t xml:space="preserve"> от </w:t>
      </w:r>
      <w:r w:rsidRPr="002B1843">
        <w:rPr>
          <w:bCs/>
          <w:spacing w:val="-1"/>
          <w:sz w:val="22"/>
          <w:szCs w:val="22"/>
        </w:rPr>
        <w:t>____________ г.</w:t>
      </w:r>
    </w:p>
    <w:p w:rsidR="00F2714A" w:rsidRPr="002B1843" w:rsidRDefault="00F2714A" w:rsidP="00767A33">
      <w:pPr>
        <w:tabs>
          <w:tab w:val="left" w:pos="3918"/>
        </w:tabs>
        <w:jc w:val="center"/>
        <w:rPr>
          <w:b/>
          <w:sz w:val="22"/>
          <w:szCs w:val="22"/>
        </w:rPr>
      </w:pPr>
    </w:p>
    <w:p w:rsidR="00F2714A" w:rsidRPr="002B1843" w:rsidRDefault="00F2714A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2"/>
          <w:szCs w:val="22"/>
        </w:rPr>
      </w:pPr>
      <w:r w:rsidRPr="002B1843">
        <w:rPr>
          <w:rFonts w:ascii="Times New Roman" w:hAnsi="Times New Roman"/>
          <w:color w:val="auto"/>
          <w:sz w:val="22"/>
          <w:szCs w:val="22"/>
        </w:rPr>
        <w:t>ЗАДАНИЕ НА ПРОЕКТИРОВАНИЕ</w:t>
      </w:r>
    </w:p>
    <w:p w:rsidR="00F2714A" w:rsidRPr="002B1843" w:rsidRDefault="00F2714A" w:rsidP="008866F8">
      <w:pPr>
        <w:jc w:val="center"/>
        <w:rPr>
          <w:b/>
          <w:bCs/>
          <w:sz w:val="22"/>
          <w:szCs w:val="22"/>
        </w:rPr>
      </w:pPr>
      <w:r w:rsidRPr="002B1843">
        <w:rPr>
          <w:b/>
          <w:bCs/>
          <w:sz w:val="22"/>
          <w:szCs w:val="22"/>
        </w:rPr>
        <w:t xml:space="preserve">(на разработку проектной и рабочей документации) </w:t>
      </w:r>
    </w:p>
    <w:p w:rsidR="00F2714A" w:rsidRPr="002B1843" w:rsidRDefault="00F2714A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B1843">
        <w:rPr>
          <w:rFonts w:ascii="Times New Roman" w:hAnsi="Times New Roman" w:cs="Times New Roman"/>
          <w:b/>
          <w:bCs/>
          <w:sz w:val="22"/>
          <w:szCs w:val="22"/>
        </w:rPr>
        <w:t>по объекту: «</w:t>
      </w:r>
      <w:r w:rsidRPr="002B1843">
        <w:rPr>
          <w:rFonts w:ascii="Times New Roman" w:hAnsi="Times New Roman" w:cs="Times New Roman"/>
          <w:b/>
          <w:bCs/>
          <w:noProof/>
          <w:sz w:val="22"/>
          <w:szCs w:val="22"/>
        </w:rPr>
        <w:t>Строительство ВЛ-0,4 кВ от ВЛ-0,4 кВ от ТП 10/0,4 кВ №3164 в с. Чемодановка Бессоновского района (Кургузенкова Д.Г.) (под ключ)</w:t>
      </w:r>
      <w:r w:rsidRPr="002B1843">
        <w:rPr>
          <w:rFonts w:ascii="Times New Roman" w:hAnsi="Times New Roman" w:cs="Times New Roman"/>
          <w:b/>
          <w:bCs/>
          <w:sz w:val="22"/>
          <w:szCs w:val="22"/>
        </w:rPr>
        <w:t>»</w:t>
      </w:r>
    </w:p>
    <w:p w:rsidR="00F2714A" w:rsidRPr="002B1843" w:rsidRDefault="00F2714A">
      <w:pPr>
        <w:rPr>
          <w:sz w:val="22"/>
          <w:szCs w:val="22"/>
        </w:rPr>
      </w:pPr>
    </w:p>
    <w:p w:rsidR="00F2714A" w:rsidRPr="002B1843" w:rsidRDefault="00F2714A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  <w:sz w:val="22"/>
          <w:szCs w:val="22"/>
        </w:rPr>
      </w:pPr>
      <w:r w:rsidRPr="002B1843">
        <w:rPr>
          <w:b/>
          <w:sz w:val="22"/>
          <w:szCs w:val="22"/>
        </w:rPr>
        <w:t>Основание для проектирования.</w:t>
      </w:r>
    </w:p>
    <w:p w:rsidR="002B1843" w:rsidRPr="002B1843" w:rsidRDefault="002B1843" w:rsidP="002B1843">
      <w:pPr>
        <w:pStyle w:val="a8"/>
        <w:ind w:left="927"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Договор подряда № 2340-002285 от 10.05.2023 г. с ПАО «Россети Волга» на выполнение работ по объекту </w:t>
      </w:r>
      <w:r w:rsidRPr="002B1843">
        <w:rPr>
          <w:bCs/>
          <w:sz w:val="22"/>
          <w:szCs w:val="22"/>
        </w:rPr>
        <w:t>«</w:t>
      </w:r>
      <w:r w:rsidRPr="002B1843">
        <w:rPr>
          <w:bCs/>
          <w:noProof/>
          <w:sz w:val="22"/>
          <w:szCs w:val="22"/>
        </w:rPr>
        <w:t>Строительство ВЛ-0,4 кВ от ВЛ-0,4 кВ от ТП 10/0,4 кВ №3164 в с. Чемодановка Бессоновского района (Кургузенкова Д.Г.) (под ключ)</w:t>
      </w:r>
      <w:r w:rsidRPr="002B1843">
        <w:rPr>
          <w:bCs/>
          <w:sz w:val="22"/>
          <w:szCs w:val="22"/>
        </w:rPr>
        <w:t>»</w:t>
      </w:r>
    </w:p>
    <w:p w:rsidR="00F2714A" w:rsidRPr="002B1843" w:rsidRDefault="00F2714A" w:rsidP="004969D4">
      <w:pPr>
        <w:ind w:firstLine="709"/>
        <w:jc w:val="both"/>
        <w:rPr>
          <w:sz w:val="22"/>
          <w:szCs w:val="22"/>
        </w:rPr>
      </w:pPr>
    </w:p>
    <w:p w:rsidR="00F2714A" w:rsidRPr="002B1843" w:rsidRDefault="00F2714A" w:rsidP="00F60FAF">
      <w:pPr>
        <w:tabs>
          <w:tab w:val="left" w:pos="993"/>
        </w:tabs>
        <w:ind w:firstLine="709"/>
        <w:jc w:val="both"/>
        <w:rPr>
          <w:b/>
          <w:sz w:val="22"/>
          <w:szCs w:val="22"/>
        </w:rPr>
      </w:pPr>
      <w:r w:rsidRPr="002B1843">
        <w:rPr>
          <w:b/>
          <w:sz w:val="22"/>
          <w:szCs w:val="22"/>
        </w:rPr>
        <w:t>2.</w:t>
      </w:r>
      <w:r w:rsidRPr="002B1843">
        <w:rPr>
          <w:b/>
          <w:sz w:val="22"/>
          <w:szCs w:val="22"/>
        </w:rPr>
        <w:tab/>
        <w:t>Нормативные документы, определяющие требования к оформлению и содержанию проектной документации.</w:t>
      </w:r>
    </w:p>
    <w:p w:rsidR="00F2714A" w:rsidRPr="002B1843" w:rsidRDefault="00F2714A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F2714A" w:rsidRPr="002B1843" w:rsidRDefault="00F2714A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  <w:sz w:val="22"/>
          <w:szCs w:val="22"/>
        </w:rPr>
      </w:pPr>
    </w:p>
    <w:p w:rsidR="00F2714A" w:rsidRPr="002B1843" w:rsidRDefault="00F2714A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2B1843">
        <w:rPr>
          <w:b/>
          <w:sz w:val="22"/>
          <w:szCs w:val="22"/>
        </w:rPr>
        <w:t>3. Вид строительства и этапы проектирования.</w:t>
      </w:r>
      <w:r w:rsidRPr="002B1843">
        <w:rPr>
          <w:sz w:val="22"/>
          <w:szCs w:val="22"/>
        </w:rPr>
        <w:t xml:space="preserve"> </w:t>
      </w:r>
    </w:p>
    <w:p w:rsidR="00F2714A" w:rsidRPr="002B1843" w:rsidRDefault="00F2714A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  <w:sz w:val="22"/>
          <w:szCs w:val="22"/>
        </w:rPr>
      </w:pPr>
      <w:r w:rsidRPr="002B1843">
        <w:rPr>
          <w:sz w:val="22"/>
          <w:szCs w:val="22"/>
        </w:rPr>
        <w:t xml:space="preserve">3.1. </w:t>
      </w:r>
      <w:r w:rsidRPr="002B1843">
        <w:rPr>
          <w:bCs/>
          <w:color w:val="0070C0"/>
          <w:sz w:val="22"/>
          <w:szCs w:val="22"/>
        </w:rPr>
        <w:t xml:space="preserve">Вид строительства: </w:t>
      </w:r>
      <w:r w:rsidRPr="002B1843">
        <w:rPr>
          <w:bCs/>
          <w:noProof/>
          <w:color w:val="0070C0"/>
          <w:sz w:val="22"/>
          <w:szCs w:val="22"/>
        </w:rPr>
        <w:t>новое строительство</w:t>
      </w:r>
      <w:r w:rsidRPr="002B1843">
        <w:rPr>
          <w:bCs/>
          <w:color w:val="00B050"/>
          <w:sz w:val="22"/>
          <w:szCs w:val="22"/>
        </w:rPr>
        <w:t>.</w:t>
      </w:r>
    </w:p>
    <w:p w:rsidR="00F2714A" w:rsidRPr="002B1843" w:rsidRDefault="00F2714A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 на проектирование.</w:t>
      </w:r>
    </w:p>
    <w:p w:rsidR="00F2714A" w:rsidRPr="002B1843" w:rsidRDefault="00F2714A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3.2. Этапы разработки документации:</w:t>
      </w:r>
    </w:p>
    <w:p w:rsidR="00F2714A" w:rsidRPr="002B1843" w:rsidRDefault="00F2714A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  <w:sz w:val="22"/>
          <w:szCs w:val="22"/>
        </w:rPr>
      </w:pPr>
      <w:r w:rsidRPr="002B1843">
        <w:rPr>
          <w:color w:val="0000FF"/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2B1843">
        <w:rPr>
          <w:bCs/>
          <w:color w:val="0000FF"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2B1843">
        <w:rPr>
          <w:color w:val="0000FF"/>
          <w:sz w:val="22"/>
          <w:szCs w:val="22"/>
        </w:rPr>
        <w:t xml:space="preserve"> согласно приложению №1 к настоящему техническому заданию.</w:t>
      </w:r>
    </w:p>
    <w:p w:rsidR="00F2714A" w:rsidRPr="002B1843" w:rsidRDefault="00F2714A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  <w:sz w:val="22"/>
          <w:szCs w:val="22"/>
        </w:rPr>
      </w:pPr>
    </w:p>
    <w:p w:rsidR="00F2714A" w:rsidRPr="002B1843" w:rsidRDefault="00F2714A" w:rsidP="00F60FA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  <w:sz w:val="22"/>
          <w:szCs w:val="22"/>
        </w:rPr>
      </w:pPr>
      <w:r w:rsidRPr="002B1843">
        <w:rPr>
          <w:b/>
          <w:bCs/>
          <w:sz w:val="22"/>
          <w:szCs w:val="22"/>
        </w:rPr>
        <w:t>4. Основные характеристики проектируемого объекта.</w:t>
      </w:r>
    </w:p>
    <w:p w:rsidR="00F2714A" w:rsidRPr="002B1843" w:rsidRDefault="00F2714A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  <w:sz w:val="22"/>
          <w:szCs w:val="22"/>
        </w:rPr>
      </w:pPr>
      <w:r w:rsidRPr="002B1843">
        <w:rPr>
          <w:b/>
          <w:sz w:val="22"/>
          <w:szCs w:val="22"/>
        </w:rPr>
        <w:t>4.1 Для ВЛ-0,4 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F2714A" w:rsidRPr="002B1843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F50D2F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  <w:sz w:val="22"/>
                <w:szCs w:val="22"/>
              </w:rPr>
            </w:pPr>
            <w:r w:rsidRPr="002B1843">
              <w:rPr>
                <w:b/>
                <w:color w:val="0070C0"/>
                <w:sz w:val="22"/>
                <w:szCs w:val="22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4A" w:rsidRPr="002B1843" w:rsidRDefault="00F2714A" w:rsidP="00F50D2F">
            <w:pPr>
              <w:jc w:val="center"/>
              <w:rPr>
                <w:b/>
                <w:color w:val="0070C0"/>
                <w:sz w:val="22"/>
                <w:szCs w:val="22"/>
              </w:rPr>
            </w:pPr>
            <w:r w:rsidRPr="002B1843">
              <w:rPr>
                <w:b/>
                <w:color w:val="0070C0"/>
                <w:sz w:val="22"/>
                <w:szCs w:val="22"/>
              </w:rPr>
              <w:t>Значение</w:t>
            </w:r>
          </w:p>
        </w:tc>
      </w:tr>
      <w:tr w:rsidR="00F2714A" w:rsidRPr="002B1843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4A" w:rsidRPr="002B1843" w:rsidRDefault="00F2714A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  <w:tr w:rsidR="00F2714A" w:rsidRPr="002B1843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4A" w:rsidRPr="002B1843" w:rsidRDefault="00F2714A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1</w:t>
            </w:r>
          </w:p>
        </w:tc>
      </w:tr>
      <w:tr w:rsidR="00F2714A" w:rsidRPr="002B1843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4A" w:rsidRPr="002B1843" w:rsidRDefault="00F2714A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0,4 кВ</w:t>
            </w:r>
          </w:p>
        </w:tc>
      </w:tr>
      <w:tr w:rsidR="00F2714A" w:rsidRPr="002B1843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4A" w:rsidRPr="002B1843" w:rsidRDefault="00F2714A" w:rsidP="00F50D2F">
            <w:pPr>
              <w:jc w:val="center"/>
              <w:rPr>
                <w:color w:val="0070C0"/>
                <w:sz w:val="22"/>
                <w:szCs w:val="22"/>
              </w:rPr>
            </w:pPr>
            <w:r w:rsidRPr="002B1843">
              <w:rPr>
                <w:noProof/>
                <w:color w:val="0070C0"/>
                <w:sz w:val="22"/>
                <w:szCs w:val="22"/>
              </w:rPr>
              <w:t>0,404</w:t>
            </w:r>
            <w:r w:rsidRPr="002B1843">
              <w:rPr>
                <w:color w:val="0070C0"/>
                <w:sz w:val="22"/>
                <w:szCs w:val="22"/>
              </w:rPr>
              <w:t xml:space="preserve"> км (ориентировочно)</w:t>
            </w:r>
          </w:p>
        </w:tc>
      </w:tr>
      <w:tr w:rsidR="00F2714A" w:rsidRPr="002B1843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4A" w:rsidRPr="002B1843" w:rsidRDefault="00F2714A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  <w:tr w:rsidR="00F2714A" w:rsidRPr="002B1843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4A" w:rsidRPr="002B1843" w:rsidRDefault="00F2714A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2B1843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</w:tbl>
    <w:p w:rsidR="00F2714A" w:rsidRPr="002B1843" w:rsidRDefault="00F2714A" w:rsidP="00862307">
      <w:pPr>
        <w:keepNext/>
        <w:suppressLineNumbers/>
        <w:tabs>
          <w:tab w:val="left" w:pos="180"/>
        </w:tabs>
        <w:suppressAutoHyphens/>
        <w:ind w:firstLine="567"/>
        <w:jc w:val="both"/>
        <w:rPr>
          <w:b/>
          <w:sz w:val="22"/>
          <w:szCs w:val="22"/>
        </w:rPr>
      </w:pPr>
    </w:p>
    <w:p w:rsidR="00F2714A" w:rsidRPr="002B1843" w:rsidRDefault="00F2714A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  <w:sz w:val="22"/>
          <w:szCs w:val="22"/>
        </w:rPr>
      </w:pPr>
      <w:r w:rsidRPr="002B1843">
        <w:rPr>
          <w:b/>
          <w:sz w:val="22"/>
          <w:szCs w:val="22"/>
        </w:rPr>
        <w:t>5. Требования к оформлению и содержанию проектной и рабочей документации.</w:t>
      </w:r>
    </w:p>
    <w:p w:rsidR="00F2714A" w:rsidRPr="002B1843" w:rsidRDefault="00F2714A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  <w:sz w:val="22"/>
          <w:szCs w:val="22"/>
        </w:rPr>
      </w:pPr>
    </w:p>
    <w:p w:rsidR="00F2714A" w:rsidRPr="002B1843" w:rsidRDefault="00F2714A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sz w:val="22"/>
          <w:szCs w:val="22"/>
        </w:rPr>
      </w:pPr>
      <w:r w:rsidRPr="002B1843">
        <w:rPr>
          <w:b/>
          <w:sz w:val="22"/>
          <w:szCs w:val="22"/>
        </w:rPr>
        <w:t>5.1</w:t>
      </w:r>
      <w:r w:rsidRPr="002B1843">
        <w:rPr>
          <w:b/>
          <w:sz w:val="22"/>
          <w:szCs w:val="22"/>
        </w:rPr>
        <w:tab/>
        <w:t>Предпроектное обследование, проведение необходимых инженерно-геодезических изысканий.</w:t>
      </w:r>
    </w:p>
    <w:p w:rsidR="00F2714A" w:rsidRPr="002B1843" w:rsidRDefault="00F2714A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Перед началом проектирования выполнить предпроектное обследование объекта. </w:t>
      </w:r>
    </w:p>
    <w:p w:rsidR="00F2714A" w:rsidRPr="002B1843" w:rsidRDefault="00F2714A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5.1.1. </w:t>
      </w:r>
      <w:r w:rsidRPr="002B1843">
        <w:rPr>
          <w:bCs/>
          <w:sz w:val="22"/>
          <w:szCs w:val="22"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F2714A" w:rsidRPr="002B1843" w:rsidRDefault="00F2714A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sz w:val="22"/>
          <w:szCs w:val="22"/>
        </w:rPr>
        <w:t xml:space="preserve">Согласовать с </w:t>
      </w:r>
      <w:r w:rsidRPr="002B1843">
        <w:rPr>
          <w:bCs/>
          <w:noProof/>
          <w:color w:val="0070C0"/>
          <w:sz w:val="22"/>
          <w:szCs w:val="22"/>
        </w:rPr>
        <w:t>Пензенским</w:t>
      </w:r>
      <w:r w:rsidRPr="002B1843">
        <w:rPr>
          <w:sz w:val="22"/>
          <w:szCs w:val="22"/>
        </w:rPr>
        <w:t xml:space="preserve"> производственным отделением точку присоединения и трассу прохождения линии.</w:t>
      </w:r>
    </w:p>
    <w:p w:rsidR="00F2714A" w:rsidRPr="002B1843" w:rsidRDefault="00F2714A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проектной и рабочей документации.</w:t>
      </w:r>
    </w:p>
    <w:p w:rsidR="00F2714A" w:rsidRPr="002B1843" w:rsidRDefault="00F2714A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Согласовать результат топографической съемки с владельцами пересекаемых инженерных коммуникаций.</w:t>
      </w:r>
    </w:p>
    <w:p w:rsidR="00F2714A" w:rsidRPr="002B1843" w:rsidRDefault="00F2714A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Согласовать проектную документацию с владельцами пересекаемых инженерных коммуникаций.</w:t>
      </w:r>
    </w:p>
    <w:p w:rsidR="00F2714A" w:rsidRPr="002B1843" w:rsidRDefault="00F2714A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lastRenderedPageBreak/>
        <w:t>Выполнить:</w:t>
      </w:r>
    </w:p>
    <w:p w:rsidR="00F2714A" w:rsidRPr="002B1843" w:rsidRDefault="00F2714A" w:rsidP="0024766C">
      <w:pPr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F2714A" w:rsidRPr="002B1843" w:rsidRDefault="00F2714A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  <w:sz w:val="22"/>
          <w:szCs w:val="22"/>
        </w:rPr>
      </w:pPr>
    </w:p>
    <w:p w:rsidR="00F2714A" w:rsidRPr="002B1843" w:rsidRDefault="00F2714A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  <w:sz w:val="22"/>
          <w:szCs w:val="22"/>
        </w:rPr>
      </w:pPr>
      <w:r w:rsidRPr="002B1843">
        <w:rPr>
          <w:b/>
          <w:bCs/>
          <w:sz w:val="22"/>
          <w:szCs w:val="22"/>
        </w:rPr>
        <w:t>5.2.</w:t>
      </w:r>
      <w:r w:rsidRPr="002B1843">
        <w:rPr>
          <w:b/>
          <w:bCs/>
          <w:sz w:val="22"/>
          <w:szCs w:val="22"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2B1843">
        <w:rPr>
          <w:b/>
          <w:sz w:val="22"/>
          <w:szCs w:val="22"/>
        </w:rPr>
        <w:t>землеустроительные работы</w:t>
      </w:r>
      <w:r w:rsidRPr="002B1843">
        <w:rPr>
          <w:b/>
          <w:bCs/>
          <w:sz w:val="22"/>
          <w:szCs w:val="22"/>
        </w:rPr>
        <w:t xml:space="preserve"> в соответствии с п.5.2.13.-5.2.15. настоящего технического задания;</w:t>
      </w:r>
    </w:p>
    <w:p w:rsidR="00F2714A" w:rsidRPr="002B1843" w:rsidRDefault="00F2714A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Проектная и рабочая документация, должна быть согласована в требуемом объёме с Филиалом ПАО «</w:t>
      </w:r>
      <w:r w:rsidRPr="002B1843">
        <w:rPr>
          <w:sz w:val="22"/>
          <w:szCs w:val="22"/>
        </w:rPr>
        <w:t>Россети Волга</w:t>
      </w:r>
      <w:r w:rsidRPr="002B1843">
        <w:rPr>
          <w:bCs/>
          <w:sz w:val="22"/>
          <w:szCs w:val="22"/>
        </w:rPr>
        <w:t>» - «Пензаэнерго».</w:t>
      </w:r>
    </w:p>
    <w:p w:rsidR="00F2714A" w:rsidRPr="002B1843" w:rsidRDefault="00F2714A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F2714A" w:rsidRPr="002B1843" w:rsidRDefault="00F2714A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F2714A" w:rsidRPr="002B1843" w:rsidRDefault="00F2714A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Получить акт на производство земельных работ под строительство объекта.</w:t>
      </w:r>
    </w:p>
    <w:p w:rsidR="00F2714A" w:rsidRPr="002B1843" w:rsidRDefault="00F2714A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Согласовать акт на производство земельных работ со всеми заинтересованными лицами.</w:t>
      </w:r>
    </w:p>
    <w:p w:rsidR="00F2714A" w:rsidRPr="002B1843" w:rsidRDefault="00F2714A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Обеспечить утверждение согласованного акта на производство земельных работ.</w:t>
      </w:r>
    </w:p>
    <w:p w:rsidR="00F2714A" w:rsidRPr="002B1843" w:rsidRDefault="00F2714A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5.2.1 В том числе:</w:t>
      </w:r>
    </w:p>
    <w:p w:rsidR="00F2714A" w:rsidRPr="002B1843" w:rsidRDefault="00F2714A" w:rsidP="00A57E6D">
      <w:pPr>
        <w:shd w:val="clear" w:color="auto" w:fill="FFFFFF"/>
        <w:ind w:left="14" w:firstLine="709"/>
        <w:jc w:val="both"/>
        <w:rPr>
          <w:b/>
          <w:bCs/>
          <w:color w:val="0070C0"/>
          <w:sz w:val="22"/>
          <w:szCs w:val="22"/>
          <w:u w:val="single"/>
        </w:rPr>
      </w:pPr>
      <w:r w:rsidRPr="002B1843">
        <w:rPr>
          <w:b/>
          <w:bCs/>
          <w:color w:val="0070C0"/>
          <w:sz w:val="22"/>
          <w:szCs w:val="22"/>
          <w:u w:val="single"/>
        </w:rPr>
        <w:t>Для ВЛ-0,4 кВ:</w:t>
      </w:r>
    </w:p>
    <w:p w:rsidR="00F2714A" w:rsidRPr="002B1843" w:rsidRDefault="00F2714A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2B1843">
        <w:rPr>
          <w:color w:val="0070C0"/>
          <w:sz w:val="22"/>
          <w:szCs w:val="22"/>
        </w:rPr>
        <w:t xml:space="preserve">- </w:t>
      </w:r>
      <w:r w:rsidRPr="002B1843">
        <w:rPr>
          <w:bCs/>
          <w:color w:val="0070C0"/>
          <w:sz w:val="22"/>
          <w:szCs w:val="22"/>
        </w:rPr>
        <w:t xml:space="preserve">Строительство ВЛ-0,4 кВ от ТП 10/0,4 кВ № 3164 до границ участка с кадастровым номером </w:t>
      </w:r>
      <w:r w:rsidRPr="002B1843">
        <w:rPr>
          <w:bCs/>
          <w:noProof/>
          <w:color w:val="0070C0"/>
          <w:sz w:val="22"/>
          <w:szCs w:val="22"/>
        </w:rPr>
        <w:t>58:05:0740201:144</w:t>
      </w:r>
      <w:r w:rsidRPr="002B1843">
        <w:rPr>
          <w:bCs/>
          <w:color w:val="0070C0"/>
          <w:sz w:val="22"/>
          <w:szCs w:val="22"/>
        </w:rPr>
        <w:t xml:space="preserve"> 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F2714A" w:rsidRPr="002B1843" w:rsidRDefault="00F2714A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2B1843">
        <w:rPr>
          <w:bCs/>
          <w:color w:val="0070C0"/>
          <w:sz w:val="22"/>
          <w:szCs w:val="22"/>
        </w:rPr>
        <w:t>протяженность и вариант прохождения трассы ВЛ;</w:t>
      </w:r>
    </w:p>
    <w:p w:rsidR="00F2714A" w:rsidRPr="002B1843" w:rsidRDefault="00F2714A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2B1843">
        <w:rPr>
          <w:bCs/>
          <w:color w:val="0070C0"/>
          <w:sz w:val="22"/>
          <w:szCs w:val="22"/>
        </w:rPr>
        <w:t>опоры принять железобетонные, тип определить при проектировании;</w:t>
      </w:r>
    </w:p>
    <w:p w:rsidR="00F2714A" w:rsidRPr="002B1843" w:rsidRDefault="00F2714A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2B1843">
        <w:rPr>
          <w:bCs/>
          <w:color w:val="0070C0"/>
          <w:sz w:val="22"/>
          <w:szCs w:val="22"/>
        </w:rPr>
        <w:t>линейную арматуру для подвески проводов определить при проектировании;</w:t>
      </w:r>
    </w:p>
    <w:p w:rsidR="00F2714A" w:rsidRPr="002B1843" w:rsidRDefault="00F2714A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2B1843">
        <w:rPr>
          <w:bCs/>
          <w:color w:val="0070C0"/>
          <w:sz w:val="22"/>
          <w:szCs w:val="22"/>
        </w:rPr>
        <w:t xml:space="preserve">конструкцию ВЛ-0,4 кВ выполнить согласно требований ПУЭ по климатическим условиям исходя из </w:t>
      </w:r>
      <w:r w:rsidRPr="002B1843">
        <w:rPr>
          <w:bCs/>
          <w:color w:val="0070C0"/>
          <w:sz w:val="22"/>
          <w:szCs w:val="22"/>
          <w:lang w:val="en-US"/>
        </w:rPr>
        <w:t>III</w:t>
      </w:r>
      <w:r w:rsidRPr="002B1843">
        <w:rPr>
          <w:bCs/>
          <w:color w:val="0070C0"/>
          <w:sz w:val="22"/>
          <w:szCs w:val="22"/>
        </w:rPr>
        <w:t xml:space="preserve"> района по гололеду и I</w:t>
      </w:r>
      <w:r w:rsidRPr="002B1843">
        <w:rPr>
          <w:bCs/>
          <w:color w:val="0070C0"/>
          <w:sz w:val="22"/>
          <w:szCs w:val="22"/>
          <w:lang w:val="en-US"/>
        </w:rPr>
        <w:t>I</w:t>
      </w:r>
      <w:r w:rsidRPr="002B1843">
        <w:rPr>
          <w:bCs/>
          <w:color w:val="0070C0"/>
          <w:sz w:val="22"/>
          <w:szCs w:val="22"/>
        </w:rPr>
        <w:t xml:space="preserve"> района по ветру, с интенсивной пляской проводов.</w:t>
      </w:r>
    </w:p>
    <w:p w:rsidR="00F2714A" w:rsidRPr="002B1843" w:rsidRDefault="00F2714A" w:rsidP="00047CE9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2B1843">
        <w:rPr>
          <w:bCs/>
          <w:color w:val="0070C0"/>
          <w:sz w:val="22"/>
          <w:szCs w:val="22"/>
        </w:rPr>
        <w:t>- 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2B1843">
        <w:rPr>
          <w:bCs/>
          <w:color w:val="0070C0"/>
          <w:sz w:val="22"/>
          <w:szCs w:val="22"/>
          <w:lang w:val="en-US"/>
        </w:rPr>
        <w:t>X</w:t>
      </w:r>
      <w:r w:rsidRPr="002B1843">
        <w:rPr>
          <w:bCs/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F2714A" w:rsidRPr="002B1843" w:rsidRDefault="00F2714A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5.2.2.</w:t>
      </w:r>
      <w:r w:rsidRPr="002B1843">
        <w:rPr>
          <w:bCs/>
          <w:sz w:val="22"/>
          <w:szCs w:val="22"/>
        </w:rPr>
        <w:tab/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F2714A" w:rsidRPr="002B1843" w:rsidRDefault="00F2714A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5.2.3.</w:t>
      </w:r>
      <w:r w:rsidRPr="002B1843">
        <w:rPr>
          <w:bCs/>
          <w:sz w:val="22"/>
          <w:szCs w:val="22"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F2714A" w:rsidRPr="002B1843" w:rsidRDefault="00F2714A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5.2.4.</w:t>
      </w:r>
      <w:r w:rsidRPr="002B1843">
        <w:rPr>
          <w:bCs/>
          <w:sz w:val="22"/>
          <w:szCs w:val="22"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F2714A" w:rsidRPr="002B1843" w:rsidRDefault="00F2714A" w:rsidP="002E5461">
      <w:pPr>
        <w:shd w:val="clear" w:color="auto" w:fill="FFFFFF"/>
        <w:ind w:left="14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 составе раздела ПОС разработать отдельным томом подраздел «Строительный контроль», в котором отразить:</w:t>
      </w:r>
    </w:p>
    <w:p w:rsidR="00F2714A" w:rsidRPr="002B1843" w:rsidRDefault="00F2714A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F2714A" w:rsidRPr="002B1843" w:rsidRDefault="00F2714A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F2714A" w:rsidRPr="002B1843" w:rsidRDefault="00F2714A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F2714A" w:rsidRPr="002B1843" w:rsidRDefault="00F2714A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F2714A" w:rsidRPr="002B1843" w:rsidRDefault="00F2714A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F2714A" w:rsidRPr="002B1843" w:rsidRDefault="00F2714A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F2714A" w:rsidRPr="002B1843" w:rsidRDefault="00F2714A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F2714A" w:rsidRPr="002B1843" w:rsidRDefault="00F2714A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требования к расконсервации поставляемого на монтажную площадку оборудования.</w:t>
      </w:r>
    </w:p>
    <w:p w:rsidR="00F2714A" w:rsidRPr="002B1843" w:rsidRDefault="00F2714A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F2714A" w:rsidRPr="002B1843" w:rsidRDefault="00F2714A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F2714A" w:rsidRPr="002B1843" w:rsidRDefault="00F2714A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перечень монтажных работ с привлечением предприятий - изготовителей оборудования;</w:t>
      </w:r>
    </w:p>
    <w:p w:rsidR="00F2714A" w:rsidRPr="002B1843" w:rsidRDefault="00F2714A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перечень пусконаладочных работ определенного узла технологического процесса;</w:t>
      </w:r>
    </w:p>
    <w:p w:rsidR="00F2714A" w:rsidRPr="002B1843" w:rsidRDefault="00F2714A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перечень пусконаладочных работ единичного, индивидуального оборудования;</w:t>
      </w:r>
    </w:p>
    <w:p w:rsidR="00F2714A" w:rsidRPr="002B1843" w:rsidRDefault="00F2714A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предельные значения контролируемых параметров, допускаемых уровней несоответствия по каждому из них;</w:t>
      </w:r>
    </w:p>
    <w:p w:rsidR="00F2714A" w:rsidRPr="002B1843" w:rsidRDefault="00F2714A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предложения по организации службы геодезического и лабораторного контроля;</w:t>
      </w:r>
    </w:p>
    <w:p w:rsidR="00F2714A" w:rsidRPr="002B1843" w:rsidRDefault="00F2714A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:rsidR="00F2714A" w:rsidRPr="002B1843" w:rsidRDefault="00F2714A" w:rsidP="009A01F7">
      <w:pPr>
        <w:widowControl w:val="0"/>
        <w:tabs>
          <w:tab w:val="left" w:pos="-4860"/>
          <w:tab w:val="left" w:pos="1418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5.2.5.</w:t>
      </w:r>
      <w:r w:rsidRPr="002B1843">
        <w:rPr>
          <w:sz w:val="22"/>
          <w:szCs w:val="22"/>
        </w:rP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F2714A" w:rsidRPr="002B1843" w:rsidRDefault="00F2714A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F2714A" w:rsidRPr="002B1843" w:rsidRDefault="00F2714A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F2714A" w:rsidRPr="002B1843" w:rsidRDefault="00F2714A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F2714A" w:rsidRPr="002B1843" w:rsidRDefault="00F2714A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5.2.6.</w:t>
      </w:r>
      <w:r w:rsidRPr="002B1843">
        <w:rPr>
          <w:bCs/>
          <w:sz w:val="22"/>
          <w:szCs w:val="22"/>
        </w:rPr>
        <w:tab/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F2714A" w:rsidRPr="002B1843" w:rsidRDefault="00F2714A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5.2.7.</w:t>
      </w:r>
      <w:r w:rsidRPr="002B1843">
        <w:rPr>
          <w:bCs/>
          <w:sz w:val="22"/>
          <w:szCs w:val="22"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F2714A" w:rsidRPr="002B1843" w:rsidRDefault="00F2714A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5.2.8.</w:t>
      </w:r>
      <w:r w:rsidRPr="002B1843">
        <w:rPr>
          <w:bCs/>
          <w:sz w:val="22"/>
          <w:szCs w:val="22"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F2714A" w:rsidRPr="002B1843" w:rsidRDefault="00F2714A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5.2.9.</w:t>
      </w:r>
      <w:r w:rsidRPr="002B1843">
        <w:rPr>
          <w:bCs/>
          <w:sz w:val="22"/>
          <w:szCs w:val="22"/>
        </w:rPr>
        <w:tab/>
        <w:t>Разработка рабочей документации выполняется на основании проектной документации.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5.2.10.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5.2.11.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5.2.12.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F2714A" w:rsidRPr="002B1843" w:rsidRDefault="00F2714A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5.2.13. В составе проекта обосновать, рекомендовать, определить и/или выполнить:</w:t>
      </w:r>
    </w:p>
    <w:p w:rsidR="00F2714A" w:rsidRPr="002B1843" w:rsidRDefault="00F2714A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 xml:space="preserve">- расчеты по определению наиболее оптимального варианта размещения ПС </w:t>
      </w:r>
      <w:r w:rsidRPr="002B1843">
        <w:rPr>
          <w:bCs/>
          <w:i/>
          <w:iCs/>
          <w:sz w:val="22"/>
          <w:szCs w:val="22"/>
        </w:rPr>
        <w:t xml:space="preserve">(ПП) </w:t>
      </w:r>
      <w:r w:rsidRPr="002B1843">
        <w:rPr>
          <w:bCs/>
          <w:sz w:val="22"/>
          <w:szCs w:val="22"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F2714A" w:rsidRPr="002B1843" w:rsidRDefault="00F2714A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F2714A" w:rsidRPr="002B1843" w:rsidRDefault="00F2714A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Произвести утверждение схемы границ в установленном порядке.</w:t>
      </w:r>
    </w:p>
    <w:p w:rsidR="00F2714A" w:rsidRPr="002B1843" w:rsidRDefault="00F2714A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bCs/>
          <w:sz w:val="22"/>
          <w:szCs w:val="22"/>
        </w:rPr>
        <w:t xml:space="preserve">5.2.14. </w:t>
      </w:r>
      <w:r w:rsidRPr="002B1843">
        <w:rPr>
          <w:sz w:val="22"/>
          <w:szCs w:val="22"/>
        </w:rPr>
        <w:t>В случае прохождения трассы ВЛ по землям, находящимся в частной собственности:</w:t>
      </w:r>
    </w:p>
    <w:p w:rsidR="00F2714A" w:rsidRPr="002B1843" w:rsidRDefault="00F2714A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F2714A" w:rsidRPr="002B1843" w:rsidRDefault="00F2714A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- выполнить работы (подготовить документы и материалы), необходимые для перевода земельного участка для строительства</w:t>
      </w:r>
      <w:r w:rsidRPr="002B1843">
        <w:rPr>
          <w:i/>
          <w:sz w:val="22"/>
          <w:szCs w:val="22"/>
        </w:rPr>
        <w:t xml:space="preserve"> </w:t>
      </w:r>
      <w:r w:rsidRPr="002B1843">
        <w:rPr>
          <w:sz w:val="22"/>
          <w:szCs w:val="22"/>
        </w:rPr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5.2.15.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2B1843">
        <w:rPr>
          <w:sz w:val="22"/>
          <w:szCs w:val="22"/>
        </w:rPr>
        <w:t>«Схема планировочной организации земельного участка»;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2B1843">
        <w:rPr>
          <w:sz w:val="22"/>
          <w:szCs w:val="22"/>
        </w:rPr>
        <w:t>«Проект полосы отвода»;</w:t>
      </w:r>
    </w:p>
    <w:p w:rsidR="00F2714A" w:rsidRPr="002B1843" w:rsidRDefault="00F2714A" w:rsidP="002E5461">
      <w:pPr>
        <w:widowControl w:val="0"/>
        <w:tabs>
          <w:tab w:val="left" w:pos="-4860"/>
          <w:tab w:val="left" w:pos="426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Кроме того, в раздел включить материалы: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кадастровые планы территорий с нанесением на них границ </w:t>
      </w:r>
      <w:r w:rsidRPr="002B1843">
        <w:rPr>
          <w:i/>
          <w:sz w:val="22"/>
          <w:szCs w:val="22"/>
        </w:rPr>
        <w:t>полосы отвода земель - для ЛЭП,</w:t>
      </w:r>
      <w:r w:rsidRPr="002B1843">
        <w:rPr>
          <w:sz w:val="22"/>
          <w:szCs w:val="22"/>
        </w:rPr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сводную экспликацию земель по землепользователям </w:t>
      </w:r>
      <w:r w:rsidRPr="002B1843">
        <w:rPr>
          <w:i/>
          <w:sz w:val="22"/>
          <w:szCs w:val="22"/>
        </w:rPr>
        <w:t>(для ЛЭП - по пикетам трассы)</w:t>
      </w:r>
      <w:r w:rsidRPr="002B1843">
        <w:rPr>
          <w:sz w:val="22"/>
          <w:szCs w:val="22"/>
        </w:rPr>
        <w:t>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сведения о собственниках и правообладателях земельных участках, на которых предполагается размещение объекта капитального строительства; (оригинал выписки из ЕГРН на бумажном носителе за подписью уполномоченного лица и печатью уполномоченного органа);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утвержденные в установленном порядке схемы границ предполагаемых к использованию земель или части земельного участка на кадастровом плане территории;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F2714A" w:rsidRPr="002B1843" w:rsidRDefault="00F2714A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F2714A" w:rsidRPr="002B1843" w:rsidRDefault="00F2714A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F2714A" w:rsidRPr="002B1843" w:rsidRDefault="00F2714A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2B1843">
        <w:rPr>
          <w:i/>
          <w:sz w:val="22"/>
          <w:szCs w:val="22"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№9);</w:t>
      </w:r>
    </w:p>
    <w:p w:rsidR="00F2714A" w:rsidRPr="002B1843" w:rsidRDefault="00F2714A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2B1843">
        <w:rPr>
          <w:i/>
          <w:sz w:val="22"/>
          <w:szCs w:val="22"/>
        </w:rPr>
        <w:t>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утвержденными постановлением Правительства РФ от 30.07.2009 г. № 621.</w:t>
      </w:r>
    </w:p>
    <w:p w:rsidR="00F2714A" w:rsidRPr="002B1843" w:rsidRDefault="00F2714A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2B1843">
        <w:rPr>
          <w:i/>
          <w:sz w:val="22"/>
          <w:szCs w:val="22"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2B1843">
          <w:rPr>
            <w:i/>
            <w:sz w:val="22"/>
            <w:szCs w:val="22"/>
          </w:rPr>
          <w:t>квалифицированной электронной подписью</w:t>
        </w:r>
      </w:hyperlink>
      <w:r w:rsidRPr="002B1843">
        <w:rPr>
          <w:i/>
          <w:sz w:val="22"/>
          <w:szCs w:val="22"/>
        </w:rPr>
        <w:t> подготовившего их лица) (далее - XML-документ, содержащий описание местоположения границ охранной зоны.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В сметной документации учесть: 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-затраты на арендную плату за временный отвод земель на период строительства;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-затраты на рекультивацию земель.</w:t>
      </w:r>
    </w:p>
    <w:p w:rsidR="00F2714A" w:rsidRPr="002B1843" w:rsidRDefault="00F2714A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  <w:sz w:val="22"/>
          <w:szCs w:val="22"/>
        </w:rPr>
      </w:pPr>
      <w:r w:rsidRPr="002B1843">
        <w:rPr>
          <w:i/>
          <w:sz w:val="22"/>
          <w:szCs w:val="22"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F2714A" w:rsidRPr="002B1843" w:rsidRDefault="00F2714A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2B1843">
        <w:rPr>
          <w:rFonts w:eastAsia="Calibri"/>
          <w:i/>
          <w:sz w:val="22"/>
          <w:szCs w:val="22"/>
          <w:lang w:val="x-none"/>
        </w:rPr>
        <w:t>Работы по установлению местоположения границ проектируемой охранной зоны.</w:t>
      </w:r>
    </w:p>
    <w:p w:rsidR="00F2714A" w:rsidRPr="002B1843" w:rsidRDefault="00F2714A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2B1843">
        <w:rPr>
          <w:rFonts w:eastAsia="Calibri"/>
          <w:i/>
          <w:sz w:val="22"/>
          <w:szCs w:val="22"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F2714A" w:rsidRPr="002B1843" w:rsidRDefault="00F2714A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2B1843">
        <w:rPr>
          <w:rFonts w:eastAsia="Calibri"/>
          <w:i/>
          <w:sz w:val="22"/>
          <w:szCs w:val="22"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F2714A" w:rsidRPr="002B1843" w:rsidRDefault="00F2714A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pacing w:val="-2"/>
          <w:sz w:val="22"/>
          <w:szCs w:val="22"/>
        </w:rPr>
        <w:t xml:space="preserve">5.2.17. </w:t>
      </w:r>
      <w:r w:rsidRPr="002B1843">
        <w:rPr>
          <w:sz w:val="22"/>
          <w:szCs w:val="22"/>
        </w:rPr>
        <w:t xml:space="preserve">Подрядчик не позднее 10 рабочих дней до срока окончания работ указанного в п. 9.2, направляет Заказчику уведомление о готовности работ, акт приема и передачи оказанных услуг (выполненных работ),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F2714A" w:rsidRPr="002B1843" w:rsidRDefault="00F2714A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Проведение внутренней экспертизы Заказчиком осуществляется в течение </w:t>
      </w:r>
      <w:r w:rsidRPr="002B1843">
        <w:rPr>
          <w:i/>
          <w:sz w:val="22"/>
          <w:szCs w:val="22"/>
        </w:rPr>
        <w:t>5 рабочих</w:t>
      </w:r>
      <w:r w:rsidRPr="002B1843">
        <w:rPr>
          <w:sz w:val="22"/>
          <w:szCs w:val="22"/>
        </w:rPr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F2714A" w:rsidRPr="002B1843" w:rsidRDefault="00F2714A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2B1843">
        <w:rPr>
          <w:spacing w:val="-2"/>
          <w:sz w:val="22"/>
          <w:szCs w:val="22"/>
        </w:rPr>
        <w:t xml:space="preserve">5.2.18. </w:t>
      </w:r>
      <w:r w:rsidRPr="002B1843">
        <w:rPr>
          <w:sz w:val="22"/>
          <w:szCs w:val="22"/>
        </w:rPr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 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2B1843">
          <w:rPr>
            <w:sz w:val="22"/>
            <w:szCs w:val="22"/>
          </w:rPr>
          <w:t>квалифицированной электронной подписью</w:t>
        </w:r>
      </w:hyperlink>
      <w:r w:rsidRPr="002B1843">
        <w:rPr>
          <w:sz w:val="22"/>
          <w:szCs w:val="22"/>
        </w:rPr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9D54D3" w:rsidRPr="002B1843">
        <w:rPr>
          <w:sz w:val="22"/>
          <w:szCs w:val="22"/>
        </w:rPr>
        <w:t>РВ</w:t>
      </w:r>
      <w:r w:rsidRPr="002B1843">
        <w:rPr>
          <w:sz w:val="22"/>
          <w:szCs w:val="22"/>
        </w:rPr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страниц.</w:t>
      </w: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</w:p>
    <w:p w:rsidR="00F2714A" w:rsidRPr="002B1843" w:rsidRDefault="00F2714A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  <w:sz w:val="22"/>
          <w:szCs w:val="22"/>
        </w:rPr>
      </w:pPr>
      <w:r w:rsidRPr="002B1843">
        <w:rPr>
          <w:b/>
          <w:spacing w:val="-2"/>
          <w:sz w:val="22"/>
          <w:szCs w:val="22"/>
        </w:rPr>
        <w:t>6. Особые условия.</w:t>
      </w:r>
    </w:p>
    <w:p w:rsidR="00F2714A" w:rsidRPr="002B1843" w:rsidRDefault="00F2714A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2B1843">
        <w:rPr>
          <w:spacing w:val="-2"/>
          <w:sz w:val="22"/>
          <w:szCs w:val="2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F2714A" w:rsidRPr="002B1843" w:rsidRDefault="00F2714A" w:rsidP="007734F9">
      <w:pPr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2B1843">
        <w:rPr>
          <w:spacing w:val="-2"/>
          <w:sz w:val="22"/>
          <w:szCs w:val="2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2B1843">
        <w:rPr>
          <w:spacing w:val="-2"/>
          <w:sz w:val="22"/>
          <w:szCs w:val="22"/>
          <w:lang w:val="en-US"/>
        </w:rPr>
        <w:t>AutoCAD</w:t>
      </w:r>
      <w:r w:rsidRPr="002B1843">
        <w:rPr>
          <w:spacing w:val="-2"/>
          <w:sz w:val="22"/>
          <w:szCs w:val="22"/>
        </w:rPr>
        <w:t xml:space="preserve"> </w:t>
      </w:r>
      <w:r w:rsidRPr="002B1843">
        <w:rPr>
          <w:spacing w:val="-2"/>
          <w:sz w:val="22"/>
          <w:szCs w:val="22"/>
          <w:lang w:val="en-US"/>
        </w:rPr>
        <w:t>Map</w:t>
      </w:r>
      <w:r w:rsidRPr="002B1843">
        <w:rPr>
          <w:spacing w:val="-2"/>
          <w:sz w:val="22"/>
          <w:szCs w:val="22"/>
        </w:rPr>
        <w:t xml:space="preserve"> 3</w:t>
      </w:r>
      <w:r w:rsidRPr="002B1843">
        <w:rPr>
          <w:spacing w:val="-2"/>
          <w:sz w:val="22"/>
          <w:szCs w:val="22"/>
          <w:lang w:val="en-US"/>
        </w:rPr>
        <w:t>D</w:t>
      </w:r>
      <w:r w:rsidRPr="002B1843">
        <w:rPr>
          <w:spacing w:val="-2"/>
          <w:sz w:val="22"/>
          <w:szCs w:val="2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2B1843">
        <w:rPr>
          <w:spacing w:val="-2"/>
          <w:sz w:val="22"/>
          <w:szCs w:val="22"/>
          <w:lang w:val="en-US"/>
        </w:rPr>
        <w:t>MS</w:t>
      </w:r>
      <w:r w:rsidRPr="002B1843">
        <w:rPr>
          <w:spacing w:val="-2"/>
          <w:sz w:val="22"/>
          <w:szCs w:val="2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2B1843">
        <w:rPr>
          <w:spacing w:val="-2"/>
          <w:sz w:val="22"/>
          <w:szCs w:val="22"/>
          <w:lang w:val="en-US"/>
        </w:rPr>
        <w:t>Adobe</w:t>
      </w:r>
      <w:r w:rsidRPr="002B1843">
        <w:rPr>
          <w:spacing w:val="-2"/>
          <w:sz w:val="22"/>
          <w:szCs w:val="22"/>
        </w:rPr>
        <w:t xml:space="preserve"> </w:t>
      </w:r>
      <w:r w:rsidRPr="002B1843">
        <w:rPr>
          <w:spacing w:val="-2"/>
          <w:sz w:val="22"/>
          <w:szCs w:val="22"/>
          <w:lang w:val="en-US"/>
        </w:rPr>
        <w:t>Acrobat</w:t>
      </w:r>
      <w:r w:rsidRPr="002B1843">
        <w:rPr>
          <w:spacing w:val="-2"/>
          <w:sz w:val="22"/>
          <w:szCs w:val="22"/>
        </w:rPr>
        <w:t>.</w:t>
      </w:r>
    </w:p>
    <w:p w:rsidR="00F2714A" w:rsidRPr="002B1843" w:rsidRDefault="00F2714A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2B1843">
        <w:rPr>
          <w:spacing w:val="-2"/>
          <w:sz w:val="22"/>
          <w:szCs w:val="22"/>
        </w:rPr>
        <w:t xml:space="preserve">Не допускается передача документации в формате </w:t>
      </w:r>
      <w:r w:rsidRPr="002B1843">
        <w:rPr>
          <w:spacing w:val="-2"/>
          <w:sz w:val="22"/>
          <w:szCs w:val="22"/>
          <w:lang w:val="en-US"/>
        </w:rPr>
        <w:t>Adobe</w:t>
      </w:r>
      <w:r w:rsidRPr="002B1843">
        <w:rPr>
          <w:spacing w:val="-2"/>
          <w:sz w:val="22"/>
          <w:szCs w:val="22"/>
        </w:rPr>
        <w:t xml:space="preserve"> </w:t>
      </w:r>
      <w:r w:rsidRPr="002B1843">
        <w:rPr>
          <w:spacing w:val="-2"/>
          <w:sz w:val="22"/>
          <w:szCs w:val="22"/>
          <w:lang w:val="en-US"/>
        </w:rPr>
        <w:t>Acrobat</w:t>
      </w:r>
      <w:r w:rsidRPr="002B1843">
        <w:rPr>
          <w:spacing w:val="-2"/>
          <w:sz w:val="22"/>
          <w:szCs w:val="22"/>
        </w:rPr>
        <w:t xml:space="preserve"> с пофайловым разделением страниц.</w:t>
      </w:r>
    </w:p>
    <w:p w:rsidR="00F2714A" w:rsidRPr="002B1843" w:rsidRDefault="00F2714A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4"/>
          <w:sz w:val="22"/>
          <w:szCs w:val="22"/>
        </w:rPr>
      </w:pPr>
      <w:r w:rsidRPr="002B1843">
        <w:rPr>
          <w:spacing w:val="-4"/>
          <w:sz w:val="22"/>
          <w:szCs w:val="22"/>
        </w:rPr>
        <w:t>В проектной документации должны использоваться диспетчерские наименования объектов.</w:t>
      </w:r>
    </w:p>
    <w:p w:rsidR="00F2714A" w:rsidRPr="002B1843" w:rsidRDefault="00F2714A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При выполнении работ учесть требования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F2714A" w:rsidRPr="002B1843" w:rsidRDefault="00F2714A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2B1843">
        <w:rPr>
          <w:bCs/>
          <w:sz w:val="22"/>
          <w:szCs w:val="22"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F2714A" w:rsidRPr="002B1843" w:rsidRDefault="00F2714A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2B1843">
        <w:rPr>
          <w:bCs/>
          <w:sz w:val="22"/>
          <w:szCs w:val="22"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F2714A" w:rsidRPr="002B1843" w:rsidRDefault="00F2714A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  <w:sz w:val="22"/>
          <w:szCs w:val="22"/>
        </w:rPr>
      </w:pPr>
      <w:r w:rsidRPr="002B1843">
        <w:rPr>
          <w:spacing w:val="-2"/>
          <w:sz w:val="22"/>
          <w:szCs w:val="22"/>
        </w:rPr>
        <w:t>6.2.</w:t>
      </w:r>
      <w:r w:rsidRPr="002B1843">
        <w:rPr>
          <w:spacing w:val="-2"/>
          <w:sz w:val="22"/>
          <w:szCs w:val="22"/>
        </w:rPr>
        <w:tab/>
      </w:r>
      <w:r w:rsidRPr="002B1843">
        <w:rPr>
          <w:sz w:val="22"/>
          <w:szCs w:val="22"/>
        </w:rPr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F2714A" w:rsidRPr="002B1843" w:rsidRDefault="00F2714A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6.3.</w:t>
      </w:r>
      <w:r w:rsidRPr="002B1843">
        <w:rPr>
          <w:sz w:val="22"/>
          <w:szCs w:val="22"/>
        </w:rPr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F2714A" w:rsidRPr="002B1843" w:rsidRDefault="00F2714A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6.4.</w:t>
      </w:r>
      <w:r w:rsidRPr="002B1843">
        <w:rPr>
          <w:sz w:val="22"/>
          <w:szCs w:val="22"/>
        </w:rPr>
        <w:tab/>
        <w:t>Подрядчик обеспечивает:</w:t>
      </w:r>
    </w:p>
    <w:p w:rsidR="00F2714A" w:rsidRPr="002B1843" w:rsidRDefault="00F2714A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-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F2714A" w:rsidRPr="002B1843" w:rsidRDefault="00F2714A" w:rsidP="002E5461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- 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F2714A" w:rsidRPr="002B1843" w:rsidRDefault="00F2714A" w:rsidP="006578D5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6.5.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F2714A" w:rsidRPr="002B1843" w:rsidRDefault="00F2714A" w:rsidP="00CF6310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6.6. 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F2714A" w:rsidRPr="002B1843" w:rsidRDefault="00F2714A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6.7.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F2714A" w:rsidRPr="002B1843" w:rsidRDefault="00F2714A" w:rsidP="00BA3D9E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6.8.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F2714A" w:rsidRPr="002B1843" w:rsidRDefault="00F2714A" w:rsidP="006A4094">
      <w:pPr>
        <w:tabs>
          <w:tab w:val="left" w:pos="120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F2714A" w:rsidRPr="002B1843" w:rsidRDefault="00F2714A" w:rsidP="00A00ABB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6.9. 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требованиях к их содержанию утвержденного постановлением правительства РФ № 87 от 16.02.2008 г, ГОСТ Р 21.101-2020. Основные требования к проектной и рабочей документации.</w:t>
      </w:r>
    </w:p>
    <w:p w:rsidR="00F2714A" w:rsidRPr="002B1843" w:rsidRDefault="00F2714A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6.10.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F2714A" w:rsidRPr="002B1843" w:rsidRDefault="00F2714A" w:rsidP="00BA3D9E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6.11.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F2714A" w:rsidRPr="002B1843" w:rsidRDefault="00F2714A" w:rsidP="00F72A01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6.12.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F2714A" w:rsidRPr="002B1843" w:rsidRDefault="00F2714A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</w:p>
    <w:p w:rsidR="00F2714A" w:rsidRPr="002B1843" w:rsidRDefault="00F2714A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  <w:r w:rsidRPr="002B1843">
        <w:rPr>
          <w:b/>
          <w:bCs/>
          <w:sz w:val="22"/>
          <w:szCs w:val="22"/>
        </w:rPr>
        <w:t>7.</w:t>
      </w:r>
      <w:r w:rsidRPr="002B1843">
        <w:rPr>
          <w:b/>
          <w:bCs/>
          <w:sz w:val="22"/>
          <w:szCs w:val="22"/>
        </w:rPr>
        <w:tab/>
        <w:t>Выделение этапов строительства.</w:t>
      </w:r>
    </w:p>
    <w:p w:rsidR="00F2714A" w:rsidRPr="002B1843" w:rsidRDefault="00F2714A" w:rsidP="00F72A01">
      <w:pPr>
        <w:widowControl w:val="0"/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Выделение пусковых комплексов не требуется.</w:t>
      </w:r>
    </w:p>
    <w:p w:rsidR="00F2714A" w:rsidRPr="002B1843" w:rsidRDefault="00F2714A" w:rsidP="00F72A01">
      <w:pPr>
        <w:widowControl w:val="0"/>
        <w:ind w:firstLine="709"/>
        <w:jc w:val="both"/>
        <w:rPr>
          <w:sz w:val="22"/>
          <w:szCs w:val="22"/>
        </w:rPr>
      </w:pPr>
    </w:p>
    <w:p w:rsidR="00F2714A" w:rsidRPr="002B1843" w:rsidRDefault="00F2714A" w:rsidP="00F72A01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  <w:r w:rsidRPr="002B1843">
        <w:rPr>
          <w:b/>
          <w:bCs/>
          <w:sz w:val="22"/>
          <w:szCs w:val="22"/>
        </w:rPr>
        <w:t>8.</w:t>
      </w:r>
      <w:r w:rsidRPr="002B1843">
        <w:rPr>
          <w:b/>
          <w:bCs/>
          <w:sz w:val="22"/>
          <w:szCs w:val="22"/>
        </w:rPr>
        <w:tab/>
        <w:t>Начало и окончание строительства объекта.</w:t>
      </w:r>
    </w:p>
    <w:p w:rsidR="00F2714A" w:rsidRPr="002B1843" w:rsidRDefault="00F2714A" w:rsidP="00F72A01">
      <w:pPr>
        <w:pStyle w:val="aa"/>
        <w:ind w:firstLine="709"/>
        <w:rPr>
          <w:color w:val="0070C0"/>
          <w:sz w:val="22"/>
          <w:szCs w:val="22"/>
        </w:rPr>
      </w:pPr>
      <w:r w:rsidRPr="002B1843">
        <w:rPr>
          <w:color w:val="0070C0"/>
          <w:sz w:val="22"/>
          <w:szCs w:val="22"/>
          <w:lang w:eastAsia="en-US"/>
        </w:rPr>
        <w:t xml:space="preserve">Начало строительства – </w:t>
      </w:r>
      <w:r w:rsidRPr="002B1843">
        <w:rPr>
          <w:color w:val="0070C0"/>
          <w:sz w:val="22"/>
          <w:szCs w:val="22"/>
        </w:rPr>
        <w:t>20</w:t>
      </w:r>
      <w:r w:rsidRPr="002B1843">
        <w:rPr>
          <w:color w:val="0070C0"/>
          <w:sz w:val="22"/>
          <w:szCs w:val="22"/>
          <w:lang w:val="ru-RU"/>
        </w:rPr>
        <w:t>2</w:t>
      </w:r>
      <w:r w:rsidR="004A34AD">
        <w:rPr>
          <w:color w:val="0070C0"/>
          <w:sz w:val="22"/>
          <w:szCs w:val="22"/>
          <w:lang w:val="ru-RU"/>
        </w:rPr>
        <w:t>3</w:t>
      </w:r>
      <w:r w:rsidRPr="002B1843">
        <w:rPr>
          <w:color w:val="0070C0"/>
          <w:sz w:val="22"/>
          <w:szCs w:val="22"/>
        </w:rPr>
        <w:t xml:space="preserve"> г. </w:t>
      </w:r>
    </w:p>
    <w:p w:rsidR="00F2714A" w:rsidRPr="002B1843" w:rsidRDefault="00F2714A" w:rsidP="00F72A01">
      <w:pPr>
        <w:pStyle w:val="aa"/>
        <w:ind w:firstLine="709"/>
        <w:rPr>
          <w:color w:val="0070C0"/>
          <w:sz w:val="22"/>
          <w:szCs w:val="22"/>
        </w:rPr>
      </w:pPr>
      <w:r w:rsidRPr="002B1843">
        <w:rPr>
          <w:color w:val="0070C0"/>
          <w:sz w:val="22"/>
          <w:szCs w:val="22"/>
          <w:lang w:eastAsia="en-US"/>
        </w:rPr>
        <w:t xml:space="preserve">Окончание строительства – </w:t>
      </w:r>
      <w:r w:rsidRPr="002B1843">
        <w:rPr>
          <w:color w:val="0070C0"/>
          <w:sz w:val="22"/>
          <w:szCs w:val="22"/>
        </w:rPr>
        <w:t>20</w:t>
      </w:r>
      <w:r w:rsidRPr="002B1843">
        <w:rPr>
          <w:color w:val="0070C0"/>
          <w:sz w:val="22"/>
          <w:szCs w:val="22"/>
          <w:lang w:val="ru-RU"/>
        </w:rPr>
        <w:t>2</w:t>
      </w:r>
      <w:r w:rsidR="00691331" w:rsidRPr="002B1843">
        <w:rPr>
          <w:color w:val="0070C0"/>
          <w:sz w:val="22"/>
          <w:szCs w:val="22"/>
          <w:lang w:val="ru-RU"/>
        </w:rPr>
        <w:t>3</w:t>
      </w:r>
      <w:r w:rsidRPr="002B1843">
        <w:rPr>
          <w:color w:val="0070C0"/>
          <w:sz w:val="22"/>
          <w:szCs w:val="22"/>
        </w:rPr>
        <w:t xml:space="preserve"> г.</w:t>
      </w:r>
    </w:p>
    <w:p w:rsidR="00F2714A" w:rsidRDefault="00F2714A" w:rsidP="00F72A01">
      <w:pPr>
        <w:pStyle w:val="aa"/>
        <w:ind w:firstLine="709"/>
        <w:rPr>
          <w:sz w:val="24"/>
          <w:szCs w:val="24"/>
        </w:rPr>
      </w:pPr>
      <w:bookmarkStart w:id="0" w:name="_GoBack"/>
      <w:bookmarkEnd w:id="0"/>
    </w:p>
    <w:p w:rsidR="002B1843" w:rsidRPr="003716B3" w:rsidRDefault="002B1843" w:rsidP="002B1843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9.</w:t>
      </w:r>
      <w:r w:rsidRPr="003716B3">
        <w:rPr>
          <w:b/>
          <w:bCs/>
          <w:sz w:val="22"/>
          <w:szCs w:val="22"/>
        </w:rPr>
        <w:tab/>
      </w:r>
      <w:r w:rsidRPr="003716B3">
        <w:rPr>
          <w:b/>
          <w:bCs/>
          <w:color w:val="000000" w:themeColor="text1"/>
          <w:sz w:val="22"/>
          <w:szCs w:val="22"/>
        </w:rPr>
        <w:t>Срок выполнения этапов разработки документации (проектирования)</w:t>
      </w:r>
      <w:r w:rsidRPr="003716B3">
        <w:rPr>
          <w:b/>
          <w:bCs/>
          <w:sz w:val="22"/>
          <w:szCs w:val="22"/>
        </w:rPr>
        <w:t>.</w:t>
      </w:r>
    </w:p>
    <w:p w:rsidR="002B1843" w:rsidRPr="003716B3" w:rsidRDefault="002B1843" w:rsidP="002B1843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9.1. Начало работ – не позднее 2 рабочих дней с момента заключения договора;</w:t>
      </w:r>
    </w:p>
    <w:p w:rsidR="002B1843" w:rsidRPr="003716B3" w:rsidRDefault="002B1843" w:rsidP="002B1843">
      <w:pPr>
        <w:ind w:firstLine="709"/>
        <w:jc w:val="both"/>
        <w:rPr>
          <w:color w:val="0070C0"/>
          <w:sz w:val="22"/>
          <w:szCs w:val="22"/>
        </w:rPr>
      </w:pPr>
      <w:r w:rsidRPr="003716B3">
        <w:rPr>
          <w:color w:val="0070C0"/>
          <w:sz w:val="22"/>
          <w:szCs w:val="22"/>
        </w:rPr>
        <w:t xml:space="preserve">9.2. Окончание работ – не позднее </w:t>
      </w:r>
      <w:r w:rsidRPr="003716B3">
        <w:rPr>
          <w:noProof/>
          <w:color w:val="0070C0"/>
          <w:sz w:val="22"/>
          <w:szCs w:val="22"/>
        </w:rPr>
        <w:t xml:space="preserve">10 </w:t>
      </w:r>
      <w:r w:rsidRPr="003716B3">
        <w:rPr>
          <w:sz w:val="22"/>
          <w:szCs w:val="22"/>
        </w:rPr>
        <w:t>рабочих дней с момента заключения договора.</w:t>
      </w:r>
    </w:p>
    <w:p w:rsidR="002B1843" w:rsidRPr="003716B3" w:rsidRDefault="002B1843" w:rsidP="002B1843">
      <w:pPr>
        <w:rPr>
          <w:b/>
          <w:bCs/>
          <w:sz w:val="22"/>
          <w:szCs w:val="22"/>
        </w:rPr>
      </w:pPr>
    </w:p>
    <w:p w:rsidR="002B1843" w:rsidRPr="003716B3" w:rsidRDefault="002B1843" w:rsidP="002B1843">
      <w:pPr>
        <w:widowControl w:val="0"/>
        <w:tabs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10.</w:t>
      </w:r>
      <w:r w:rsidRPr="003716B3">
        <w:rPr>
          <w:b/>
          <w:bCs/>
          <w:sz w:val="22"/>
          <w:szCs w:val="22"/>
        </w:rPr>
        <w:tab/>
        <w:t>Исходные данные для разработки проектной документации.</w:t>
      </w:r>
    </w:p>
    <w:p w:rsidR="002B1843" w:rsidRPr="003716B3" w:rsidRDefault="002B1843" w:rsidP="002B1843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Исходные данные, сроки подготовки и передачи их Заказчиком Подрядчику определяются договором </w:t>
      </w:r>
      <w:r w:rsidRPr="003716B3">
        <w:rPr>
          <w:bCs/>
          <w:sz w:val="22"/>
          <w:szCs w:val="22"/>
        </w:rPr>
        <w:t>на выполнение работ «под ключ»</w:t>
      </w:r>
      <w:r w:rsidRPr="003716B3">
        <w:rPr>
          <w:sz w:val="22"/>
          <w:szCs w:val="22"/>
        </w:rPr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2B1843" w:rsidRPr="003716B3" w:rsidRDefault="002B1843" w:rsidP="002B1843">
      <w:pPr>
        <w:widowControl w:val="0"/>
        <w:ind w:firstLine="709"/>
        <w:jc w:val="both"/>
        <w:rPr>
          <w:b/>
          <w:bCs/>
          <w:sz w:val="22"/>
          <w:szCs w:val="22"/>
        </w:rPr>
      </w:pPr>
    </w:p>
    <w:p w:rsidR="002B1843" w:rsidRPr="003716B3" w:rsidRDefault="002B1843" w:rsidP="002B1843">
      <w:pPr>
        <w:widowControl w:val="0"/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11. Подрядчик</w:t>
      </w:r>
    </w:p>
    <w:p w:rsidR="002B1843" w:rsidRPr="003716B3" w:rsidRDefault="002B1843" w:rsidP="002B1843">
      <w:pPr>
        <w:ind w:firstLine="709"/>
        <w:jc w:val="both"/>
        <w:rPr>
          <w:iCs/>
          <w:sz w:val="22"/>
          <w:szCs w:val="22"/>
        </w:rPr>
      </w:pPr>
      <w:r w:rsidRPr="003716B3">
        <w:rPr>
          <w:sz w:val="22"/>
          <w:szCs w:val="22"/>
        </w:rPr>
        <w:t>В</w:t>
      </w:r>
      <w:r w:rsidRPr="003716B3">
        <w:rPr>
          <w:iCs/>
          <w:sz w:val="22"/>
          <w:szCs w:val="22"/>
        </w:rPr>
        <w:t>ыбирается</w:t>
      </w:r>
      <w:r w:rsidRPr="003716B3">
        <w:rPr>
          <w:b/>
          <w:bCs/>
          <w:iCs/>
          <w:sz w:val="22"/>
          <w:szCs w:val="22"/>
        </w:rPr>
        <w:t xml:space="preserve"> </w:t>
      </w:r>
      <w:r w:rsidRPr="003716B3">
        <w:rPr>
          <w:iCs/>
          <w:sz w:val="22"/>
          <w:szCs w:val="22"/>
        </w:rPr>
        <w:t>на конкурентной основе.</w:t>
      </w:r>
    </w:p>
    <w:p w:rsidR="002B1843" w:rsidRPr="003716B3" w:rsidRDefault="002B1843" w:rsidP="002B1843">
      <w:pPr>
        <w:ind w:firstLine="709"/>
        <w:jc w:val="both"/>
        <w:rPr>
          <w:b/>
          <w:bCs/>
          <w:sz w:val="22"/>
          <w:szCs w:val="22"/>
        </w:rPr>
      </w:pPr>
    </w:p>
    <w:p w:rsidR="002B1843" w:rsidRPr="003716B3" w:rsidRDefault="002B1843" w:rsidP="002B1843">
      <w:pPr>
        <w:ind w:firstLine="709"/>
        <w:jc w:val="both"/>
        <w:rPr>
          <w:sz w:val="22"/>
          <w:szCs w:val="22"/>
        </w:rPr>
      </w:pPr>
      <w:r w:rsidRPr="003716B3">
        <w:rPr>
          <w:b/>
          <w:bCs/>
          <w:kern w:val="32"/>
          <w:sz w:val="22"/>
          <w:szCs w:val="22"/>
          <w:lang w:val="x-none" w:eastAsia="x-none"/>
        </w:rPr>
        <w:t>12</w:t>
      </w:r>
      <w:r w:rsidRPr="003716B3">
        <w:rPr>
          <w:b/>
          <w:sz w:val="22"/>
          <w:szCs w:val="22"/>
        </w:rPr>
        <w:t xml:space="preserve">.   По техническим условиям выполнения работ обращаться к контактным лицам: </w:t>
      </w:r>
      <w:r w:rsidRPr="003716B3">
        <w:rPr>
          <w:sz w:val="22"/>
          <w:szCs w:val="22"/>
        </w:rPr>
        <w:t>Главный инженер Минаев Вячеслав Борисович, тел. 8(8452) 320-324.</w:t>
      </w:r>
    </w:p>
    <w:p w:rsidR="002B1843" w:rsidRPr="003716B3" w:rsidRDefault="002B1843" w:rsidP="002B1843">
      <w:pPr>
        <w:keepNext/>
        <w:tabs>
          <w:tab w:val="left" w:pos="993"/>
        </w:tabs>
        <w:ind w:firstLine="709"/>
        <w:outlineLvl w:val="0"/>
        <w:rPr>
          <w:sz w:val="22"/>
          <w:szCs w:val="22"/>
        </w:rPr>
      </w:pPr>
      <w:r w:rsidRPr="003716B3">
        <w:rPr>
          <w:sz w:val="22"/>
          <w:szCs w:val="22"/>
        </w:rPr>
        <w:t xml:space="preserve">Приложения: </w:t>
      </w:r>
    </w:p>
    <w:p w:rsidR="002B1843" w:rsidRPr="003716B3" w:rsidRDefault="002B1843" w:rsidP="002B1843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3716B3">
        <w:rPr>
          <w:sz w:val="22"/>
          <w:szCs w:val="22"/>
        </w:rPr>
        <w:t>1. Нормативные документы, определяющие требования к оформлению и содержанию проектной документации.</w:t>
      </w:r>
    </w:p>
    <w:p w:rsidR="002B1843" w:rsidRPr="003716B3" w:rsidRDefault="002B1843" w:rsidP="002B1843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2.</w:t>
      </w:r>
      <w:r w:rsidRPr="003716B3">
        <w:rPr>
          <w:sz w:val="22"/>
          <w:szCs w:val="22"/>
        </w:rPr>
        <w:tab/>
        <w:t>Требования к подрядчику/субподрядчику по объекту проектирования</w:t>
      </w:r>
    </w:p>
    <w:p w:rsidR="002B1843" w:rsidRDefault="002B1843" w:rsidP="002B1843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3.  Перечень сокращений.</w:t>
      </w:r>
      <w:r w:rsidRPr="002B1843">
        <w:rPr>
          <w:sz w:val="22"/>
          <w:szCs w:val="22"/>
        </w:rPr>
        <w:t xml:space="preserve"> </w:t>
      </w:r>
    </w:p>
    <w:p w:rsidR="002B1843" w:rsidRPr="003716B3" w:rsidRDefault="002B1843" w:rsidP="002B1843">
      <w:pPr>
        <w:ind w:firstLine="709"/>
        <w:jc w:val="center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Подписи сторон:</w:t>
      </w:r>
    </w:p>
    <w:p w:rsidR="002B1843" w:rsidRPr="003716B3" w:rsidRDefault="002B1843" w:rsidP="002B1843">
      <w:pPr>
        <w:jc w:val="center"/>
        <w:rPr>
          <w:b/>
          <w:sz w:val="22"/>
          <w:szCs w:val="22"/>
        </w:rPr>
      </w:pPr>
    </w:p>
    <w:p w:rsidR="002B1843" w:rsidRPr="003716B3" w:rsidRDefault="002B1843" w:rsidP="002B1843">
      <w:pPr>
        <w:jc w:val="center"/>
        <w:rPr>
          <w:b/>
          <w:sz w:val="22"/>
          <w:szCs w:val="22"/>
        </w:rPr>
      </w:pPr>
    </w:p>
    <w:p w:rsidR="002B1843" w:rsidRPr="003716B3" w:rsidRDefault="002B1843" w:rsidP="002B1843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2B1843" w:rsidRPr="003716B3" w:rsidTr="002B1843">
        <w:trPr>
          <w:trHeight w:val="1468"/>
        </w:trPr>
        <w:tc>
          <w:tcPr>
            <w:tcW w:w="5049" w:type="dxa"/>
          </w:tcPr>
          <w:p w:rsidR="002B1843" w:rsidRPr="003716B3" w:rsidRDefault="002B1843" w:rsidP="002B1843">
            <w:pPr>
              <w:rPr>
                <w:b/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br w:type="page"/>
            </w:r>
            <w:r w:rsidRPr="003716B3">
              <w:rPr>
                <w:b/>
                <w:sz w:val="22"/>
                <w:szCs w:val="22"/>
              </w:rPr>
              <w:t>Заказчик</w:t>
            </w:r>
          </w:p>
          <w:p w:rsidR="002B1843" w:rsidRPr="003716B3" w:rsidRDefault="002B1843" w:rsidP="002B1843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>Генеральный директор</w:t>
            </w:r>
          </w:p>
          <w:p w:rsidR="002B1843" w:rsidRPr="003716B3" w:rsidRDefault="002B1843" w:rsidP="002B1843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>АО «Энергосервис Волги»</w:t>
            </w:r>
          </w:p>
          <w:p w:rsidR="002B1843" w:rsidRPr="003716B3" w:rsidRDefault="002B1843" w:rsidP="002B1843">
            <w:pPr>
              <w:rPr>
                <w:b/>
                <w:bCs/>
                <w:sz w:val="22"/>
                <w:szCs w:val="22"/>
              </w:rPr>
            </w:pPr>
          </w:p>
          <w:p w:rsidR="002B1843" w:rsidRPr="003716B3" w:rsidRDefault="002B1843" w:rsidP="002B1843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 xml:space="preserve">______________________ </w:t>
            </w:r>
            <w:r w:rsidRPr="003716B3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2B1843" w:rsidRPr="003716B3" w:rsidRDefault="002B1843" w:rsidP="002B1843">
            <w:pPr>
              <w:rPr>
                <w:b/>
                <w:sz w:val="22"/>
                <w:szCs w:val="22"/>
              </w:rPr>
            </w:pPr>
            <w:r w:rsidRPr="003716B3">
              <w:rPr>
                <w:b/>
                <w:sz w:val="22"/>
                <w:szCs w:val="22"/>
              </w:rPr>
              <w:t>Подрядчик</w:t>
            </w:r>
          </w:p>
          <w:p w:rsidR="002B1843" w:rsidRPr="003716B3" w:rsidRDefault="002B1843" w:rsidP="002B1843">
            <w:pPr>
              <w:rPr>
                <w:b/>
                <w:sz w:val="22"/>
                <w:szCs w:val="22"/>
              </w:rPr>
            </w:pPr>
          </w:p>
          <w:p w:rsidR="002B1843" w:rsidRPr="003716B3" w:rsidRDefault="002B1843" w:rsidP="002B1843">
            <w:pPr>
              <w:rPr>
                <w:b/>
                <w:sz w:val="22"/>
                <w:szCs w:val="22"/>
              </w:rPr>
            </w:pPr>
          </w:p>
          <w:p w:rsidR="002B1843" w:rsidRPr="003716B3" w:rsidRDefault="002B1843" w:rsidP="002B1843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F2714A" w:rsidRDefault="00F2714A" w:rsidP="00F00179">
      <w:pPr>
        <w:jc w:val="both"/>
        <w:rPr>
          <w:b/>
        </w:rPr>
      </w:pPr>
    </w:p>
    <w:p w:rsidR="00F2714A" w:rsidRPr="00034C65" w:rsidRDefault="00F2714A">
      <w:pPr>
        <w:rPr>
          <w:b/>
          <w:sz w:val="2"/>
          <w:szCs w:val="2"/>
        </w:rPr>
      </w:pPr>
      <w:r w:rsidRPr="00034C65">
        <w:rPr>
          <w:b/>
          <w:sz w:val="2"/>
          <w:szCs w:val="2"/>
        </w:rPr>
        <w:br w:type="page"/>
      </w:r>
    </w:p>
    <w:p w:rsidR="00F2714A" w:rsidRPr="002B1843" w:rsidRDefault="00F2714A" w:rsidP="00BA2CCE">
      <w:pPr>
        <w:ind w:firstLine="709"/>
        <w:jc w:val="right"/>
        <w:rPr>
          <w:sz w:val="22"/>
          <w:szCs w:val="22"/>
        </w:rPr>
      </w:pPr>
      <w:r w:rsidRPr="002B1843">
        <w:rPr>
          <w:sz w:val="22"/>
          <w:szCs w:val="22"/>
        </w:rPr>
        <w:t xml:space="preserve">Приложение 1  </w:t>
      </w:r>
    </w:p>
    <w:p w:rsidR="00F2714A" w:rsidRPr="002B1843" w:rsidRDefault="00F2714A" w:rsidP="00C02F48">
      <w:pPr>
        <w:jc w:val="right"/>
        <w:rPr>
          <w:b/>
          <w:sz w:val="22"/>
          <w:szCs w:val="22"/>
        </w:rPr>
      </w:pPr>
      <w:r w:rsidRPr="002B1843">
        <w:rPr>
          <w:sz w:val="22"/>
          <w:szCs w:val="22"/>
        </w:rPr>
        <w:t>к Заданию на проектирование</w:t>
      </w:r>
    </w:p>
    <w:p w:rsidR="00F2714A" w:rsidRPr="002B1843" w:rsidRDefault="00F2714A" w:rsidP="00C02F48">
      <w:pPr>
        <w:jc w:val="both"/>
        <w:rPr>
          <w:b/>
          <w:sz w:val="22"/>
          <w:szCs w:val="22"/>
        </w:rPr>
      </w:pPr>
    </w:p>
    <w:p w:rsidR="00F2714A" w:rsidRPr="002B1843" w:rsidRDefault="00F2714A" w:rsidP="00C02F48">
      <w:pPr>
        <w:jc w:val="center"/>
        <w:rPr>
          <w:b/>
          <w:sz w:val="22"/>
          <w:szCs w:val="22"/>
        </w:rPr>
      </w:pPr>
      <w:r w:rsidRPr="002B1843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F2714A" w:rsidRPr="002B1843" w:rsidRDefault="00F2714A" w:rsidP="00C02F48">
      <w:pPr>
        <w:jc w:val="both"/>
        <w:rPr>
          <w:b/>
          <w:sz w:val="22"/>
          <w:szCs w:val="22"/>
        </w:rPr>
      </w:pPr>
    </w:p>
    <w:p w:rsidR="00F2714A" w:rsidRPr="002B1843" w:rsidRDefault="00F2714A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F2714A" w:rsidRPr="002B1843" w:rsidRDefault="00F2714A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</w:p>
    <w:p w:rsidR="00F2714A" w:rsidRPr="002B1843" w:rsidRDefault="00F2714A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2"/>
          <w:szCs w:val="22"/>
        </w:rPr>
      </w:pPr>
      <w:r w:rsidRPr="002B1843">
        <w:rPr>
          <w:b/>
          <w:sz w:val="22"/>
          <w:szCs w:val="22"/>
        </w:rPr>
        <w:t xml:space="preserve">Нормативные акты федерального уровня: 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Земельный кодекс Российской Федерации.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Лесной кодекс Российской Федерации.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Водный кодекс Российской Федерации.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Воздушный кодекс Российской Федерации.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Градостроительный кодекс Российской Федерации.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Российской Федерации от 16.02.2008</w:t>
      </w:r>
      <w:r w:rsidRPr="002B1843">
        <w:rPr>
          <w:sz w:val="22"/>
          <w:szCs w:val="22"/>
        </w:rPr>
        <w:br w:type="textWrapping" w:clear="all"/>
        <w:t>№87 «О составе разделов проектной документации и требованиях к их содержанию».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РФ от 10 июля 2018 г. N 800</w:t>
      </w:r>
      <w:r w:rsidRPr="002B1843">
        <w:rPr>
          <w:sz w:val="22"/>
          <w:szCs w:val="22"/>
        </w:rPr>
        <w:br/>
        <w:t>"О проведении рекультивации и консервации земель".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rFonts w:eastAsia="Calibri"/>
          <w:sz w:val="22"/>
          <w:szCs w:val="22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РФ от 28 мая 2021 г. N 815</w:t>
      </w:r>
      <w:r w:rsidRPr="002B1843">
        <w:rPr>
          <w:sz w:val="22"/>
          <w:szCs w:val="22"/>
        </w:rPr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F2714A" w:rsidRPr="002B1843" w:rsidRDefault="00F2714A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Главного государственного врача Российской Федерации</w:t>
      </w:r>
      <w:r w:rsidRPr="002B1843" w:rsidDel="00670E61">
        <w:rPr>
          <w:sz w:val="22"/>
          <w:szCs w:val="22"/>
        </w:rPr>
        <w:t xml:space="preserve"> </w:t>
      </w:r>
      <w:r w:rsidRPr="002B1843">
        <w:rPr>
          <w:sz w:val="22"/>
          <w:szCs w:val="22"/>
        </w:rPr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«Об электроэнергетике» от 26.03.2003 № 35-ФЗ.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«Об обеспечении единства измерений» от 26.06.2008 № 102-ФЗ.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«О техническом регулировании» от 27.12.2002</w:t>
      </w:r>
      <w:r w:rsidRPr="002B1843">
        <w:rPr>
          <w:sz w:val="22"/>
          <w:szCs w:val="22"/>
        </w:rPr>
        <w:br w:type="textWrapping" w:clear="all"/>
        <w:t>№ 184-ФЗ.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07.07.2003 № 126-ФЗ «О связи».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10.01.2002 № 7 «Об охране окружающей среды».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04.05.1999 № 96 «Об охране атмосферного воздуха».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14.03.1995 №33-ФЗ «Об особо охраняемых природных территориях»;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24.04.1995 №52-ФЗ «О животном мире»;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21.12.1994 № 69-ФЗ «О пожарной безопасности».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21.07.1997 № 116-ФЗ «О промышленной безопасности опасных производственных объектов».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21.07.2011 N 256-ФЗ «О безопасности объектов топливно-энергетического комплекса»;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"О персональных данных" от 27.07.2006 № 152-ФЗ;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26 июля 2017 г. № 187-ФЗ "О безопасности критической информационной инфраструктуры Российской Федерации"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22.07.2008 № 123-ФЗ «Технический регламент о требованиях пожарной безопасности».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24.06.1998 №89-ФЗ «Об отходах производства и потребления».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30.03.1999 № 52-ФЗ «О санитарно-эпидемиологическом благополучии населения».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07.12.2011 № 416-ФЗ «О водоснабжении и водоотведении».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  <w:sz w:val="22"/>
          <w:szCs w:val="22"/>
        </w:rPr>
      </w:pPr>
      <w:r w:rsidRPr="002B1843">
        <w:rPr>
          <w:sz w:val="22"/>
          <w:szCs w:val="22"/>
        </w:rPr>
        <w:t>Федеральный закон от 24.07.2007 № 221-ФЗ «О кадастровой деятельности»;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Закон от 21.02.1992 № 2395-1 «О недрах».</w:t>
      </w:r>
    </w:p>
    <w:p w:rsidR="00F2714A" w:rsidRPr="002B1843" w:rsidRDefault="00F2714A" w:rsidP="00033489">
      <w:pPr>
        <w:numPr>
          <w:ilvl w:val="0"/>
          <w:numId w:val="8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Министерства труда и социальной защиты РФ от 16.11.2020 №782н «Правила по охране труда при работе на высоте».</w:t>
      </w:r>
    </w:p>
    <w:p w:rsidR="00F2714A" w:rsidRPr="002B1843" w:rsidRDefault="00F2714A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Министерства труда и социальной защиты РФ от 15.12.2020 № 903н «Об утверждении Правил по охране труда при эксплуатации электроустановок».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Министерства природных ресурсов и экологии РФ от 10 июля 2020 г. N 434</w:t>
      </w:r>
      <w:r w:rsidRPr="002B1843">
        <w:rPr>
          <w:sz w:val="22"/>
          <w:szCs w:val="22"/>
        </w:rPr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Национальный стандарт РФ ГОСТ Р 21.101-2020</w:t>
      </w:r>
      <w:r w:rsidRPr="002B1843">
        <w:rPr>
          <w:sz w:val="22"/>
          <w:szCs w:val="22"/>
        </w:rPr>
        <w:br/>
        <w:t>"Система проектной документации для строительства.  Основные требования к проектной и рабочей документации" (утв. и введен в действие </w:t>
      </w:r>
      <w:hyperlink r:id="rId10" w:anchor="/document/74358388/entry/0" w:history="1">
        <w:r w:rsidRPr="002B1843">
          <w:rPr>
            <w:sz w:val="22"/>
            <w:szCs w:val="22"/>
          </w:rPr>
          <w:t>приказом</w:t>
        </w:r>
      </w:hyperlink>
      <w:r w:rsidRPr="002B1843">
        <w:rPr>
          <w:sz w:val="22"/>
          <w:szCs w:val="22"/>
        </w:rPr>
        <w:t> Федерального агентства по техническому регулированию и метрологии от 23 июня 2020 г. N 282-ст)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Российской Федерации от 29.07.2004 № 98-ФЗ «О коммерческой тайне».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4 мая 2011 г. № 99 «О лицензировании отдельных видов деятельности».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Федеральный закон от 23 ноября 2009 г. N 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F2714A" w:rsidRPr="002B1843" w:rsidRDefault="00F2714A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Правила переключений в электроустановках, утвержденные приказом Минэнерго России от 13.09.2018 №757.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F2714A" w:rsidRPr="002B1843" w:rsidRDefault="00F2714A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F2714A" w:rsidRPr="002B1843" w:rsidRDefault="00F2714A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F2714A" w:rsidRPr="002B1843" w:rsidRDefault="00F2714A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2B1843">
        <w:rPr>
          <w:b/>
          <w:sz w:val="22"/>
          <w:szCs w:val="22"/>
        </w:rPr>
        <w:t>Отраслевые НД: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Правила устройства электроустановок.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Минэнерго РФ от 03.08.2018 № 630 «Методические указания по устойчивости энергосистем».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СП 76.13330.2016 «Электротехнические устройства», актуализированная редакция СНиП 3.05.06-85.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СНиП 12-03-2001 «Безопасность труда в строительстве Часть 1. Общие требования».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СНиП 12-04-2002 «Безопасность труда в строительстве Часть 2. Строительное производство».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F2714A" w:rsidRPr="002B1843" w:rsidRDefault="00F2714A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F2714A" w:rsidRPr="002B1843" w:rsidRDefault="00F2714A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ГОСТ 31565-2012 «Кабельные изделия. Требования пожарной безопасности», введен Приказом Госстандарта от 22.11.2012 № 1097-ст.</w:t>
      </w:r>
    </w:p>
    <w:p w:rsidR="00F2714A" w:rsidRPr="002B1843" w:rsidRDefault="00F2714A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F2714A" w:rsidRPr="002B1843" w:rsidRDefault="00F2714A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20.</w:t>
      </w:r>
      <w:r w:rsidRPr="002B1843">
        <w:rPr>
          <w:sz w:val="22"/>
          <w:szCs w:val="22"/>
        </w:rPr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21.</w:t>
      </w:r>
      <w:r w:rsidRPr="002B1843">
        <w:rPr>
          <w:sz w:val="22"/>
          <w:szCs w:val="22"/>
        </w:rPr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22.</w:t>
      </w:r>
      <w:r w:rsidRPr="002B1843">
        <w:rPr>
          <w:sz w:val="22"/>
          <w:szCs w:val="22"/>
        </w:rPr>
        <w:tab/>
        <w:t>ГОСТ Р МЭК 61850-3-2005 Сети и системы связи на подстанциях. Часть 3. Основные требования.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23.</w:t>
      </w:r>
      <w:r w:rsidRPr="002B1843">
        <w:rPr>
          <w:sz w:val="22"/>
          <w:szCs w:val="22"/>
        </w:rPr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24.</w:t>
      </w:r>
      <w:r w:rsidRPr="002B1843">
        <w:rPr>
          <w:sz w:val="22"/>
          <w:szCs w:val="22"/>
        </w:rPr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25.</w:t>
      </w:r>
      <w:r w:rsidRPr="002B1843">
        <w:rPr>
          <w:sz w:val="22"/>
          <w:szCs w:val="22"/>
        </w:rPr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26.</w:t>
      </w:r>
      <w:r w:rsidRPr="002B1843">
        <w:rPr>
          <w:sz w:val="22"/>
          <w:szCs w:val="22"/>
        </w:rPr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27.</w:t>
      </w:r>
      <w:r w:rsidRPr="002B1843">
        <w:rPr>
          <w:sz w:val="22"/>
          <w:szCs w:val="22"/>
        </w:rPr>
        <w:tab/>
        <w:t>ГОСТ 1983-2015 Трансформаторы напряжения. Общие технические условия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28.</w:t>
      </w:r>
      <w:r w:rsidRPr="002B1843">
        <w:rPr>
          <w:sz w:val="22"/>
          <w:szCs w:val="22"/>
        </w:rPr>
        <w:tab/>
        <w:t>ГОСТ 7746-2015 Трансформаторы тока. Общие технические условия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29.</w:t>
      </w:r>
      <w:r w:rsidRPr="002B1843">
        <w:rPr>
          <w:sz w:val="22"/>
          <w:szCs w:val="22"/>
        </w:rPr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30.</w:t>
      </w:r>
      <w:r w:rsidRPr="002B1843">
        <w:rPr>
          <w:sz w:val="22"/>
          <w:szCs w:val="22"/>
        </w:rPr>
        <w:tab/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31.</w:t>
      </w:r>
      <w:r w:rsidRPr="002B1843">
        <w:rPr>
          <w:sz w:val="22"/>
          <w:szCs w:val="22"/>
        </w:rPr>
        <w:tab/>
        <w:t>ГОСТ Р 51624 Защита информации. Автоматизированные системы в защищенном исполнении. Общие требования;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32.</w:t>
      </w:r>
      <w:r w:rsidRPr="002B1843">
        <w:rPr>
          <w:sz w:val="22"/>
          <w:szCs w:val="22"/>
        </w:rPr>
        <w:tab/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33.</w:t>
      </w:r>
      <w:r w:rsidRPr="002B1843">
        <w:rPr>
          <w:sz w:val="22"/>
          <w:szCs w:val="22"/>
        </w:rPr>
        <w:tab/>
        <w:t>ГОСТ Р 34.11-2012 Информационная технология. Криптографическая защита информации. Функция хэширования;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34.</w:t>
      </w:r>
      <w:r w:rsidRPr="002B1843">
        <w:rPr>
          <w:sz w:val="22"/>
          <w:szCs w:val="22"/>
        </w:rPr>
        <w:tab/>
        <w:t>ГОСТ Р 56939-2016 Разработка безопасного ПО;</w:t>
      </w:r>
    </w:p>
    <w:p w:rsidR="00F2714A" w:rsidRPr="002B1843" w:rsidRDefault="00F2714A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35.</w:t>
      </w:r>
      <w:r w:rsidRPr="002B1843">
        <w:rPr>
          <w:sz w:val="22"/>
          <w:szCs w:val="22"/>
        </w:rPr>
        <w:tab/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36.</w:t>
      </w:r>
      <w:r w:rsidRPr="002B1843">
        <w:rPr>
          <w:sz w:val="22"/>
          <w:szCs w:val="22"/>
        </w:rPr>
        <w:tab/>
        <w:t>ГОСТ 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37.</w:t>
      </w:r>
      <w:r w:rsidRPr="002B1843">
        <w:rPr>
          <w:sz w:val="22"/>
          <w:szCs w:val="22"/>
        </w:rPr>
        <w:tab/>
        <w:t>ГОСТ 34.602-89 «Комплекс стандартов на автоматизированные системы. Техническое задание на создание автоматизированной системы»;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38.</w:t>
      </w:r>
      <w:r w:rsidRPr="002B1843">
        <w:rPr>
          <w:sz w:val="22"/>
          <w:szCs w:val="22"/>
        </w:rPr>
        <w:tab/>
        <w:t>ГОСТ 36.603-92 «Информационная технология. Виды испытаний автоматизированных систем»;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39.</w:t>
      </w:r>
      <w:r w:rsidRPr="002B1843">
        <w:rPr>
          <w:sz w:val="22"/>
          <w:szCs w:val="22"/>
        </w:rPr>
        <w:tab/>
        <w:t xml:space="preserve">ГОСТ 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40.</w:t>
      </w:r>
      <w:r w:rsidRPr="002B1843">
        <w:rPr>
          <w:sz w:val="22"/>
          <w:szCs w:val="22"/>
        </w:rPr>
        <w:tab/>
        <w:t xml:space="preserve">ГОСТ 34.601-90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41.</w:t>
      </w:r>
      <w:r w:rsidRPr="002B1843">
        <w:rPr>
          <w:sz w:val="22"/>
          <w:szCs w:val="22"/>
        </w:rPr>
        <w:tab/>
        <w:t>РД 50-34.698-90 «Автоматизированные системы. Требования к содержанию документов».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42.</w:t>
      </w:r>
      <w:r w:rsidRPr="002B1843">
        <w:rPr>
          <w:sz w:val="22"/>
          <w:szCs w:val="22"/>
        </w:rPr>
        <w:tab/>
        <w:t>ГОСТ Р 62443 Сети коммуникационные промышленные. Защищенность (кибербезопасность) сети и системы;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43.</w:t>
      </w:r>
      <w:r w:rsidRPr="002B1843">
        <w:rPr>
          <w:sz w:val="22"/>
          <w:szCs w:val="22"/>
        </w:rPr>
        <w:tab/>
        <w:t>ГОСТ Р 56938-2016 «Защита информации при использовании технологии виртуализации;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44.</w:t>
      </w:r>
      <w:r w:rsidRPr="002B1843">
        <w:rPr>
          <w:sz w:val="22"/>
          <w:szCs w:val="22"/>
        </w:rPr>
        <w:tab/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45.</w:t>
      </w:r>
      <w:r w:rsidRPr="002B1843">
        <w:rPr>
          <w:sz w:val="22"/>
          <w:szCs w:val="22"/>
        </w:rPr>
        <w:tab/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47.</w:t>
      </w:r>
      <w:r w:rsidRPr="002B1843">
        <w:rPr>
          <w:sz w:val="22"/>
          <w:szCs w:val="22"/>
        </w:rPr>
        <w:tab/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48.</w:t>
      </w:r>
      <w:r w:rsidRPr="002B1843">
        <w:rPr>
          <w:sz w:val="22"/>
          <w:szCs w:val="22"/>
        </w:rPr>
        <w:tab/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F2714A" w:rsidRPr="002B1843" w:rsidRDefault="00F2714A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49.</w:t>
      </w:r>
      <w:r w:rsidRPr="002B1843">
        <w:rPr>
          <w:sz w:val="22"/>
          <w:szCs w:val="22"/>
        </w:rPr>
        <w:tab/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F2714A" w:rsidRPr="002B1843" w:rsidRDefault="00F2714A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F2714A" w:rsidRPr="002B1843" w:rsidRDefault="00F2714A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2B1843">
        <w:rPr>
          <w:b/>
          <w:sz w:val="22"/>
          <w:szCs w:val="22"/>
        </w:rPr>
        <w:t xml:space="preserve">ОРД и НД ПАО «Россети», </w:t>
      </w:r>
      <w:r w:rsidRPr="002B1843">
        <w:rPr>
          <w:b/>
          <w:iCs/>
          <w:sz w:val="22"/>
          <w:szCs w:val="22"/>
        </w:rPr>
        <w:t>ПАО «Россети Волга»,</w:t>
      </w:r>
      <w:r w:rsidRPr="002B1843">
        <w:rPr>
          <w:b/>
          <w:sz w:val="22"/>
          <w:szCs w:val="22"/>
        </w:rPr>
        <w:t xml:space="preserve"> АО «СО ЕЭС»: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П-РВ-ВНД-196.04-21 «Положение ПАО «Россети» «О единой технической политике в электросетевом комплексе».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контролю состояния заземляющих устройств электроустановок. СТО 56947007-29.130.15.105-2011.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Руководящие указания по проектированию заземляющих устройств подстанций напряжением 6-750 кВ. СТО 56947007-29.130.15.114-2012.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Методика оценки технического состояния зданий и сооружений объектов. СТО 56947007-29.240.119-2012.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опорам шинным на напряжение 35-750 кВ. СТО 56947007-29.080.30.073-2011.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Инструкция по выбору изоляции электроустановок. СТО 56947007-29.240.059-2010.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Длина пути утечки внешней изоляции электроустановок переменного тока классов напряжения 6-750 кВ. СТО 56947007-29.240.068-2011.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Изоляторы подвесные для ВЛ 110-750 кВ. Методы испытаний. СТО 56947007-29.240.069-2011.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Изоляция электроустановок в районах с загрязненной атмосферой. Эксплуатация и техническое обслуживание</w:t>
      </w:r>
      <w:r w:rsidRPr="002B1843">
        <w:rPr>
          <w:sz w:val="22"/>
          <w:szCs w:val="22"/>
        </w:rPr>
        <w:tab/>
        <w:t>. СТО 56947007-29.240.133-2012.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F2714A" w:rsidRPr="002B1843" w:rsidRDefault="00F2714A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Руководство по проектированию многогранных опор и фундаментов к ним для ВЛ напряжением 110-500 кВ. СТО 56947007- 29.240.55.054-2010.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2B1843">
        <w:rPr>
          <w:sz w:val="22"/>
          <w:szCs w:val="22"/>
        </w:rPr>
        <w:tab/>
        <w:t>СТО 6947007-29.240.55.168-2014.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2B1843">
        <w:rPr>
          <w:sz w:val="22"/>
          <w:szCs w:val="22"/>
        </w:rPr>
        <w:tab/>
        <w:t>СТО 56947007-29.240.056-2010.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Шлейфовые соединения присоединяемые на ВЛ 220-500 кВ. Методы испытаний. СТО 56947007-29.120.10.130-2012.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Шлейфовые соединения присоединяемые на ВЛ 220-500 кВ. Типовая методика расчёта длины. СТО 56947007-29.120.10.131-2012.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Внутрифазные дистанционные распорки - гасители. Технические требования. СТО 56947007-29.120.10.158-2013.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Натяжная арматура для ВЛ. Технические требования. СТО 56947007-29.120.10.061-2010.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Поддерживающая арматура для ВЛ. Технические требования. СТО 56947007-29.120.10.062-2010.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Соединительная арматура для ВЛ. Технические требования. СТО 56947007-29.120.10.063-2010.</w:t>
      </w:r>
    </w:p>
    <w:p w:rsidR="00F2714A" w:rsidRPr="002B1843" w:rsidRDefault="00F2714A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Сцепная арматура для ВЛ. Технические требования. СТО 56947007-29.120.10.064-2010.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Контактная арматура для ВЛ. Технические требования. СТО 56947007-29.120.10.065-2010.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Грозозащитные тросы для воздушных линий электропередачи 35-750 кВ. СТО 56947007-29.060.50.015-2008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Методика диагностики состояния фундаментов опор ВЛ методом неразрушающего контроля. СТО 56947007-29.120.95.017-2009.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Типовые технические требования к фундаментам опор 35-750 кВ. </w:t>
      </w:r>
      <w:r w:rsidRPr="002B1843">
        <w:rPr>
          <w:sz w:val="22"/>
          <w:szCs w:val="22"/>
        </w:rPr>
        <w:br/>
        <w:t>СТО 56947007-29.120.95.089-2011.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Нормы проектирования поверхностных фундаментов для опор ВЛ и ПС. СТО 56947007- 29.120.95-049-2010.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Нормы проектирования фундаментов из винтовых свай. СТО 56947007- 29.120.95-050-2010.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определению климатических нагрузок на ВЛ с учетом ее длины, СТО 56947007-29.240.057-2010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кабельным системам 110, 220, 330, 500 кВ. СТО 56947007-29.230.20.087-2011.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Инструкция по эксплуатации силовых маслонаполненных кабельных линий напряжением 110-500 кВ. СТО 56947007-29.240.85.046-2010.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Правила проведения расчетов затрат на строительство подстанций с применением КРУЭ. СТО 56947007-29.240.35.146-2013.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КРУЭ на номинальные напряжения 6-35 кВ. Типовые технические требования. СТО 56947007-29.240.35.164-2014.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Руководящий документ по проектированию жесткой ошиновки ОРУ и ЗРУ 110-500 кВ. СТО 56947007-29.060.10.005-2008.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расчету и испытаниям жесткой ошиновки ОРУ и ЗРУ 110-500 кВ. СТО 56947007-29.060.10.006-2008.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Токопроводы с литой (твёрдой) изоляцией на напряжение 6-35 кВ. </w:t>
      </w:r>
      <w:r w:rsidRPr="002B1843">
        <w:rPr>
          <w:sz w:val="22"/>
          <w:szCs w:val="22"/>
        </w:rPr>
        <w:br/>
        <w:t>СТО 56947007-29.120.60.106-2011.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Токопроводы элегазовые на напряжение 110-500 кВ. Технические требования. СТО 56947007-29.120.60.115-2012.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Инструкция по эксплуатации трансформаторов. СТО 56947007-29.180.01.116-2012.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pacing w:val="-4"/>
          <w:sz w:val="22"/>
          <w:szCs w:val="22"/>
        </w:rPr>
        <w:t>Типовые технические требования к высоковольтным вводам классов напряжения 10 - 750 кB.</w:t>
      </w:r>
      <w:r w:rsidRPr="002B1843">
        <w:rPr>
          <w:sz w:val="22"/>
          <w:szCs w:val="22"/>
        </w:rPr>
        <w:t xml:space="preserve"> СТО 56947007-29.080.20.088-2011.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Реакторы токоограничивающие на номинальное напряжение 6-500 кВ. Типовые технические требования. СТО 56947007-29.180.04.165-2014.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шунтирующим реакторам 500 кВ. СТО 56947007-29.180.078-2011.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Выключатели-разъединители 110-330 кВ. Методические указания по применению. Схемные решения. СТО 56947007-29.130.01.145-2013.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Разъединители класса напряжения 220 кВ. Типовые технические требования. СТО 56947007-29.130.10.027-2009.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Выключатели переменного тока на напряжение от 3 до 1150 кВ. Указания по выбору. СТО 56947007-29.130.10.095-2011.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Вакуумные выключатели на номинальные напряжения 110 и 220 кВ. Типовые технические требования. СТО 56947007-29.130.10.166-2014.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Трансформаторы тока на напряжения 330, 500 и 750 кВ. Типовые технические требования. СТО 56947007-17.220.21.162-2014.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комбинированным трансформаторам тока и напряжения 110 и 220 кВ. СТО 56947007-29.180.080-2011.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Руководство по проектированию систем оперативного постоянного тока (СОПТ) ПС ЕНЭС. СТО 56947007-29.120.40.093-2011.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Типовые технические требования к конденсаторам связи. </w:t>
      </w:r>
      <w:r w:rsidRPr="002B1843">
        <w:rPr>
          <w:sz w:val="22"/>
          <w:szCs w:val="22"/>
        </w:rPr>
        <w:br/>
        <w:t>СТО 56947007-29.230.99.086-2011.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2B1843">
        <w:rPr>
          <w:sz w:val="22"/>
          <w:szCs w:val="22"/>
        </w:rPr>
        <w:br/>
        <w:t>СТО 56947007-29.180.010.070-2011.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  <w:sz w:val="22"/>
          <w:szCs w:val="22"/>
        </w:rPr>
      </w:pPr>
      <w:r w:rsidRPr="002B1843">
        <w:rPr>
          <w:spacing w:val="-4"/>
          <w:sz w:val="22"/>
          <w:szCs w:val="22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Методика оценки технико-экономической эффективности применения устройств FACTS в ЕНЭС России. СТО 56947007-29.240.019-2009.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F2714A" w:rsidRPr="002B1843" w:rsidRDefault="00F2714A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Требования к шкафам управления и РЗА с микропроцессорными устройствами. СТО 56947007-29.120.70.042-2010.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2B1843">
        <w:rPr>
          <w:sz w:val="22"/>
          <w:szCs w:val="22"/>
        </w:rPr>
        <w:br/>
        <w:t xml:space="preserve"> СТО 56947007-29.120.70.109-2011.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2B1843">
        <w:rPr>
          <w:sz w:val="22"/>
          <w:szCs w:val="22"/>
        </w:rPr>
        <w:br/>
        <w:t>СТО 56947007-29.120.70.135-2012.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2B1843">
        <w:rPr>
          <w:sz w:val="22"/>
          <w:szCs w:val="22"/>
        </w:rPr>
        <w:br/>
        <w:t>110-750 кВ. СТО 56947007-29.120.70.136-2012.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2B1843">
        <w:rPr>
          <w:sz w:val="22"/>
          <w:szCs w:val="22"/>
        </w:rPr>
        <w:br/>
        <w:t>СТО 56947007-29.120.70.138-2012.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Аттестационные требования к устройствам противоаварийной автоматики (ПА). СТО 56947007-33.040.20.123-2012.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2B1843">
        <w:rPr>
          <w:sz w:val="22"/>
          <w:szCs w:val="22"/>
        </w:rPr>
        <w:br/>
        <w:t>СТО 56947007-29.240.55.159-2013.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Типовая программа и методика испытаний автоматизированной информационно-</w:t>
      </w:r>
      <w:r w:rsidRPr="002B1843">
        <w:rPr>
          <w:spacing w:val="-4"/>
          <w:sz w:val="22"/>
          <w:szCs w:val="22"/>
        </w:rPr>
        <w:t>измерительной системы коммерческого учета электроэнергии (АИИС КУЭ) подстанций 35-750 кВ.</w:t>
      </w:r>
      <w:r w:rsidRPr="002B1843">
        <w:rPr>
          <w:sz w:val="22"/>
          <w:szCs w:val="22"/>
        </w:rPr>
        <w:t xml:space="preserve"> СТО 56947007- 35.240.01.107-2011.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:rsidR="00F2714A" w:rsidRPr="002B1843" w:rsidRDefault="00F2714A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Информационно-технологическая инфраструктура подстанций. Типовые технические решения. СТО 56947007-29.240.10.167-2014.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Нормы проектирования систем ВЧ связи. СТО 56947007-33.060.40.108-2011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решения по системам ВЧ связи. СТО 56947007-33.060.40.134-2012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Подготовка и проведение противоаварийных тренировок с диспетчерским персоналом. СТО 59012820.27010.002-2011.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Аккумуляторы и аккумуляторные установки большой мощности. </w:t>
      </w:r>
      <w:r w:rsidRPr="002B1843">
        <w:rPr>
          <w:sz w:val="22"/>
          <w:szCs w:val="22"/>
        </w:rPr>
        <w:br/>
        <w:t>СТО 56947007-29.240.90.183-2014.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трансформаторам тока 110 и 220 кВ. СТО 56947007-29.180.085-2011.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разъединителям классов напряжения 6-750 кВ. СТО 56947007-29.130.10.077-2011.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КРУ классов напряжения 6-35 кВ. СТО 56947007-29.130.20.104-2011.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изоляторам линейным подвесным полимерным. СТО 56947007-29.080.15.097-2011.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изоляторам линейным подвесным тарельчатым. СТО 56947007-29.080.10.081-2011.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проводам неизолированным нормальной конструкции. СТО 56947007-29.060.10.079-2011.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Спиральная арматура для ВЛ. Технические требования. СТО 56947007-29.120.10.067-2010.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ограничителям перенапряжения классов напряжения 6-750 кВ. СТО 56947007-29.120.50.076-2011.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Выключатели элегазовые колонковые класса напряжения 220 кВ. Типовые технические требования. СТО 56947007-29.130.15.026-2009.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емкостным трансформаторам напряжения 110 и 220 кВ. СТО 56947007-29.180.082-2011.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электромагнитным трансформаторам напряжения 110 и 220 кВ. СТО 56947007-29.180.084-2011.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Шлейфовые соединения присоединяемые на ВЛ 220-500 кВ. Общие технические требования. СТО 56947007-29.120.10.129-2012.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Жёсткая ошиновка на номинальные напряжения 35-750 кВ. Типовые технические требования. </w:t>
      </w:r>
      <w:r w:rsidRPr="002B1843">
        <w:rPr>
          <w:sz w:val="22"/>
          <w:szCs w:val="22"/>
        </w:rPr>
        <w:tab/>
        <w:t>СТО 56947007-29.060.10.163-2014.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Газоизолированные линии в электроустановках 110-500 кВ. Типовые технические требования. </w:t>
      </w:r>
      <w:r w:rsidRPr="002B1843">
        <w:rPr>
          <w:sz w:val="22"/>
          <w:szCs w:val="22"/>
        </w:rPr>
        <w:tab/>
        <w:t>СТО 56947007-29.240.01.182-2014.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Комплектные трансформаторные подстанции блочные. Типовые технические требования. </w:t>
      </w:r>
      <w:r w:rsidRPr="002B1843">
        <w:rPr>
          <w:sz w:val="22"/>
          <w:szCs w:val="22"/>
        </w:rPr>
        <w:tab/>
        <w:t>СТО 56947007-29.240.25.161-2014.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 «GE MULTILIN» И «ALSTOM GRID»/«AREVA» для батарей статических конденсаторов. СТО 56947007-29.120.70.186-2014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 СТО 56947007-29.120.70.187-2014.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2B1843">
        <w:rPr>
          <w:sz w:val="22"/>
          <w:szCs w:val="22"/>
        </w:rPr>
        <w:br/>
        <w:t>СТО 56947007-29.240.35.184-2014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Типовые технические требования к КРУЭ классов напряжения </w:t>
      </w:r>
      <w:r w:rsidRPr="002B1843">
        <w:rPr>
          <w:sz w:val="22"/>
          <w:szCs w:val="22"/>
        </w:rPr>
        <w:br/>
        <w:t>110-500 кВ. СТО 56947007-29.130.10.090-2011.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2B1843">
        <w:rPr>
          <w:sz w:val="22"/>
          <w:szCs w:val="22"/>
        </w:rPr>
        <w:br/>
        <w:t>110 - 750 кB. СТО 56947007-29.180.091-2011.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требования к элегазовым выключателям напряжением 10-750 кВ. СТО 56947007-29.130.10.083-2011.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Системы оперативного постоянного тока подстанций. Технические требования. СТО 56947007-29.120.40.041-2010.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Методические указания по применению ОПН на ВЛ 6 – 750 кВ, </w:t>
      </w:r>
      <w:r w:rsidRPr="002B1843">
        <w:rPr>
          <w:sz w:val="22"/>
          <w:szCs w:val="22"/>
        </w:rPr>
        <w:br/>
        <w:t>СТО 56947007-29.130.10.197-2015.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Нормы технологического проектирования воздушных линий электропередачи напряжением 35 – 750 кВ. СТО 56947007-29.240.55.192-2014.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Стальные многогранные опоры ВЛ 35 – 500 кВ. Технические требования. СТО 56947007-29.240.55.199-2015.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Правила подготовки и проведения противоаварийных и ситуационных тренировок. СТО 34.01-33-002-2014.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Правила ведения оперативных переговоров и передачи оперативных сообщений. СТО 34.01-33-001-2014.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Порядок проведения работы с персоналом ОАО «Россети». I часть: «Порядок проверки знаний». СТО 34.01-29-001-2014.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Установки противопожарной защиты общие технические требования. СТО 34.01-27.3-001-2014.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56947007-33.180.10.176-2014.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Порядок расследования и учёта пожаров в электросетевом комплексе ОАО «Россети». СТО 34.01-1.2-001-2014.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Правила пожарной безопасности в электросетевом комплексе </w:t>
      </w:r>
      <w:r w:rsidRPr="002B1843">
        <w:rPr>
          <w:sz w:val="22"/>
          <w:szCs w:val="22"/>
        </w:rPr>
        <w:br/>
        <w:t>ОАО «Россети». Общие технические требования. СТО 34.01-27.1-001-2014.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проектированию ВЛ 110-220 кВ с применением композитных опор. СТО 34.01-2.2-001-2015.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требования. СТО 34.01-2.2-003-2015.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Силовые кабельные линии напряжением 110-500 кВ. Условия создания. Нормы и требования. СТО 56947007-29.060.20.071-2011.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Электрогенераторные установки с двигателями внутреннего сгорания. Типовые технические требования. СТО 34.01-3.2-006-2015.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Опоры воздушных линий электропередачи металлические решётчатые. Общие технические требования. СТО 34.01-2.2-008-2016.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Комплектные трансформаторные подстанции 6-20/0,4 кВ. Общие технические требования. </w:t>
      </w:r>
      <w:r w:rsidRPr="002B1843">
        <w:rPr>
          <w:sz w:val="22"/>
          <w:szCs w:val="22"/>
        </w:rPr>
        <w:tab/>
        <w:t>СТО 34.01-3.1-001-2016.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Трансформаторы тока на классы напряжения 6-35 кВ. Общие технические требования. </w:t>
      </w:r>
      <w:r w:rsidRPr="002B1843">
        <w:rPr>
          <w:sz w:val="22"/>
          <w:szCs w:val="22"/>
        </w:rPr>
        <w:tab/>
        <w:t>СТО 34.01-3.2-001-2016.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Электромагнитные трансформаторы напряжения класса напряжения 330, 500 и 750 кВ. Общие технические требования.</w:t>
      </w:r>
      <w:r w:rsidRPr="002B1843">
        <w:rPr>
          <w:sz w:val="22"/>
          <w:szCs w:val="22"/>
        </w:rPr>
        <w:tab/>
        <w:t xml:space="preserve"> СТО 34.01-3.2-002-2016.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Выключатели элегазовые колонковые класса напряжения 110 кВ. Общие технические требования. СТО 34.01-3.2-003-2016.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Реклоузеры 6-35 кВ. Общие технические требования. СТО 34.01-3.2-004-2016.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Камеры сборные одностороннего обслуживания. Общие технические требования. СТО 34.01-3.2-005-2016.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Устройства определения места повреждения воздушных линий электропередачи. Общие технические требования. СТО 34.01-4.1-001-2016.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выбору оборудования СОПТ. СТО-56947007-29.120.40.216-2016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Низковольтные комплектные устройства. Типовые технические требования. СТО-56947007-29.130.20.201-2015.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Трансформаторы сухие на напряжение 6-35 кВ. Типовые технические требования. СТО-56947007-29.180.01.206-2015.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Методика измерения частичных разрядов в маслобарьерной изоляции силового трансформаторного оборудования</w:t>
      </w:r>
      <w:r w:rsidRPr="002B1843">
        <w:rPr>
          <w:sz w:val="22"/>
          <w:szCs w:val="22"/>
        </w:rPr>
        <w:tab/>
        <w:t>. СТО-56947007-29.180.01.207-2015.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Контроллеры присоединения. Типовые технические требования. СТО-56947007-29.200.80.210-2015.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Щиты собственных нужд. Типовые технические требования. СТО-56947007-29.240.40.202-2015.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Кабельные системы на напряжение 0,66-35 кВ. Типовые технические требования. СТО-56947007-29.240.65.205-2015.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формы по разработке Схем развития электрических сетей 35 кВ и ниже.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Маркеры воздушных линий электропередачи. Общие технические требования. СТО 34.01-2.2-012-2016.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Маркеры воздушных линий электропередачи. Правила приемки и методы испытаний. СТО 34.01-2.2-013-2016.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Область применения и порядок смешения трансформаторных масел. СТ-ИА-30.2-2.1-27-02-2016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Типовые технические решения подстанций 6-110 кВ. СТО 34.01-3.1-002-2016.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Изоляторы линейные подвесные тарельчатые стеклянные. Правила приемки и методы испытаний. СТО 34.01-2.2-014-2016.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Изоляторы линейные подвесные тарельчатые стеклянные. Общие технические требования. СТО 34.01-2.2-015-2016.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Положение о системе калибровки средств измерений группы компаний Россети. СТО 34.01-39.2-001-2016.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Маркеры для воздушных линий электропередачи. Маркировка опор и пролетов ВЛ. СТО 34.01-2.2-016-2016</w:t>
      </w:r>
    </w:p>
    <w:p w:rsidR="00F2714A" w:rsidRPr="002B1843" w:rsidRDefault="00F2714A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  <w:sz w:val="22"/>
          <w:szCs w:val="22"/>
        </w:rPr>
      </w:pPr>
      <w:r w:rsidRPr="002B1843">
        <w:rPr>
          <w:sz w:val="22"/>
          <w:szCs w:val="22"/>
        </w:rPr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2B1843">
        <w:rPr>
          <w:i/>
          <w:sz w:val="22"/>
          <w:szCs w:val="22"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bCs/>
          <w:sz w:val="22"/>
          <w:szCs w:val="22"/>
        </w:rPr>
        <w:t>П</w:t>
      </w:r>
      <w:r w:rsidRPr="002B1843">
        <w:rPr>
          <w:sz w:val="22"/>
          <w:szCs w:val="22"/>
        </w:rPr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F2714A" w:rsidRPr="002B1843" w:rsidRDefault="00F2714A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СТО 34.01-39.5-003-2016 Регламент метрологического обеспечения Группы компаний Россети.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Р-РВ-17-1279.**-**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2B1843">
        <w:rPr>
          <w:color w:val="0000FF"/>
          <w:sz w:val="22"/>
          <w:szCs w:val="22"/>
        </w:rPr>
        <w:t>Россети Волга</w:t>
      </w:r>
      <w:r w:rsidRPr="002B1843">
        <w:rPr>
          <w:sz w:val="22"/>
          <w:szCs w:val="22"/>
        </w:rPr>
        <w:t>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П-МРСК-21-040.**-**  Положение о корпоративном стиле оформления производственных объектов ПАО «МРСК Волги».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М-МРСК-27-234.**-** «Модель обеспечения безопасности и антитеррористической защищенности объектов ПАО «МРСК Волги.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К-МРСК-ВНД-327.**-**. Концепция развития релейной защиты и автоматики электросетевого комплекса.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СТО 34.01-4.1-002-2017 «Регистраторы аварийных событий. Технические требования».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СТО 34.01-6.1-002-2016. Программно-технические комплексы подстанций 35-110 (150) кВ. Общие технические требования.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СТО 34.01-6.1-001-2016. Программно-технические комплексы подстанций 6-10 (20) кВ. Общие технические требования.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Соглашение №СТВ-5/2020 о технологическом взаимодействии между АО «СО ЕЭС» и ПАО «МРСК Волги» в целях обеспечения надежности функционирования ЕЭС России от 25.02.2020 г.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СТО-МРСК-ВНД-241.**-** Автоматизированные системы оперативно-технологического и ситуационного управления.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  <w:sz w:val="22"/>
          <w:szCs w:val="22"/>
        </w:rPr>
      </w:pPr>
      <w:r w:rsidRPr="002B1843">
        <w:rPr>
          <w:spacing w:val="-4"/>
          <w:sz w:val="22"/>
          <w:szCs w:val="22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Распоряжение ПАО «Россети» №121р от 25.05.2020 г. «Об утверждении технических требований к компонентам цифровой сети».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ТР-МРСК-ВНД-755.**-** «Технологический реестр по основным направлениям инновационного развития ПАО «Россети».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Мр-МРСК-20-1685.01-13 «Методические рекомендации по выбору и обоснованию типовых проектных решений прокладки ВОЛС-ВЛ».</w:t>
      </w:r>
    </w:p>
    <w:p w:rsidR="00F2714A" w:rsidRPr="002B1843" w:rsidRDefault="00F2714A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F2714A" w:rsidRPr="002B1843" w:rsidRDefault="00F2714A">
      <w:pPr>
        <w:rPr>
          <w:b/>
          <w:sz w:val="22"/>
          <w:szCs w:val="22"/>
        </w:rPr>
      </w:pPr>
      <w:r w:rsidRPr="002B1843">
        <w:rPr>
          <w:b/>
          <w:sz w:val="22"/>
          <w:szCs w:val="22"/>
        </w:rPr>
        <w:br w:type="page"/>
      </w:r>
    </w:p>
    <w:p w:rsidR="00F2714A" w:rsidRPr="002B1843" w:rsidRDefault="00F2714A" w:rsidP="00BA3D9E">
      <w:pPr>
        <w:widowControl w:val="0"/>
        <w:ind w:left="6237"/>
        <w:jc w:val="right"/>
        <w:rPr>
          <w:sz w:val="22"/>
          <w:szCs w:val="22"/>
        </w:rPr>
      </w:pPr>
      <w:r w:rsidRPr="002B1843">
        <w:rPr>
          <w:sz w:val="22"/>
          <w:szCs w:val="22"/>
        </w:rPr>
        <w:t xml:space="preserve">Приложение 2  </w:t>
      </w:r>
    </w:p>
    <w:p w:rsidR="00F2714A" w:rsidRPr="002B1843" w:rsidRDefault="00F2714A" w:rsidP="00BA3D9E">
      <w:pPr>
        <w:jc w:val="right"/>
        <w:rPr>
          <w:b/>
          <w:sz w:val="22"/>
          <w:szCs w:val="22"/>
        </w:rPr>
      </w:pPr>
      <w:r w:rsidRPr="002B1843">
        <w:rPr>
          <w:sz w:val="22"/>
          <w:szCs w:val="22"/>
        </w:rPr>
        <w:t>к Заданию на проектирование</w:t>
      </w:r>
    </w:p>
    <w:p w:rsidR="00F2714A" w:rsidRPr="002B1843" w:rsidRDefault="00F2714A" w:rsidP="00BA3D9E">
      <w:pPr>
        <w:jc w:val="right"/>
        <w:rPr>
          <w:b/>
          <w:i/>
          <w:sz w:val="22"/>
          <w:szCs w:val="22"/>
        </w:rPr>
      </w:pPr>
    </w:p>
    <w:p w:rsidR="00F2714A" w:rsidRPr="002B1843" w:rsidRDefault="00F2714A" w:rsidP="0017627E">
      <w:pPr>
        <w:tabs>
          <w:tab w:val="left" w:pos="1418"/>
          <w:tab w:val="left" w:pos="1701"/>
        </w:tabs>
        <w:jc w:val="center"/>
        <w:rPr>
          <w:b/>
          <w:i/>
          <w:sz w:val="22"/>
          <w:szCs w:val="22"/>
        </w:rPr>
      </w:pPr>
      <w:r w:rsidRPr="002B1843">
        <w:rPr>
          <w:b/>
          <w:i/>
          <w:sz w:val="22"/>
          <w:szCs w:val="22"/>
        </w:rPr>
        <w:t>Требования к подрядчику/субподрядчику по объекту проектирования</w:t>
      </w:r>
    </w:p>
    <w:p w:rsidR="00F2714A" w:rsidRPr="002B1843" w:rsidRDefault="00F2714A" w:rsidP="0017627E">
      <w:pPr>
        <w:jc w:val="center"/>
        <w:rPr>
          <w:b/>
          <w:i/>
          <w:sz w:val="22"/>
          <w:szCs w:val="22"/>
        </w:rPr>
      </w:pPr>
      <w:r w:rsidRPr="002B1843">
        <w:rPr>
          <w:b/>
          <w:bCs/>
          <w:noProof/>
          <w:sz w:val="22"/>
          <w:szCs w:val="22"/>
        </w:rPr>
        <w:t>Строительство ВЛ-0,4 кВ от ВЛ-0,4 кВ от ТП 10/0,4 кВ №3164 в с. Чемодановка Бессоновского района (Кургузенкова Д.Г.) (под ключ)</w:t>
      </w:r>
    </w:p>
    <w:p w:rsidR="00F2714A" w:rsidRPr="002B1843" w:rsidRDefault="00F2714A" w:rsidP="0017627E">
      <w:pPr>
        <w:jc w:val="center"/>
        <w:rPr>
          <w:sz w:val="22"/>
          <w:szCs w:val="22"/>
        </w:rPr>
      </w:pPr>
      <w:r w:rsidRPr="002B1843">
        <w:rPr>
          <w:b/>
          <w:i/>
          <w:sz w:val="22"/>
          <w:szCs w:val="22"/>
        </w:rPr>
        <w:t>для составления закупочной документации</w:t>
      </w:r>
    </w:p>
    <w:p w:rsidR="00F2714A" w:rsidRPr="002B1843" w:rsidRDefault="00F2714A" w:rsidP="0017627E">
      <w:pPr>
        <w:rPr>
          <w:sz w:val="22"/>
          <w:szCs w:val="22"/>
        </w:rPr>
      </w:pPr>
    </w:p>
    <w:p w:rsidR="00F2714A" w:rsidRPr="002B1843" w:rsidRDefault="00F2714A" w:rsidP="00EB68F5">
      <w:pPr>
        <w:tabs>
          <w:tab w:val="left" w:pos="0"/>
        </w:tabs>
        <w:rPr>
          <w:i/>
          <w:sz w:val="22"/>
          <w:szCs w:val="22"/>
        </w:rPr>
      </w:pPr>
      <w:r w:rsidRPr="002B1843">
        <w:rPr>
          <w:b/>
          <w:sz w:val="22"/>
          <w:szCs w:val="22"/>
        </w:rPr>
        <w:t>1. Требования к подрядчику (участнику закупки):</w:t>
      </w:r>
    </w:p>
    <w:p w:rsidR="00F2714A" w:rsidRPr="002B1843" w:rsidRDefault="00F2714A" w:rsidP="00EB68F5">
      <w:pPr>
        <w:tabs>
          <w:tab w:val="left" w:pos="4067"/>
        </w:tabs>
        <w:jc w:val="both"/>
        <w:rPr>
          <w:i/>
          <w:sz w:val="22"/>
          <w:szCs w:val="22"/>
        </w:rPr>
      </w:pPr>
      <w:r w:rsidRPr="002B1843">
        <w:rPr>
          <w:sz w:val="22"/>
          <w:szCs w:val="22"/>
        </w:rPr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- инженеров-проектировщиков,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- инженеров-изыскателей (в случае выполнения инженерных изысканий собственными силами),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- 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силами).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 xml:space="preserve">1.4. Подрядчик, выполняющий разработку проектной и рабочей документации, должен обладать: </w:t>
      </w:r>
    </w:p>
    <w:p w:rsidR="00F2714A" w:rsidRPr="002B1843" w:rsidRDefault="00F2714A" w:rsidP="00033489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опытом выполнения работ по разработке проектной и рабочей документации по строительству ВЛ 0,4-10 кВ, ТП-6(10)/0,4 кВ и/или выше в течение двух лет и иметь за последние 2 года не менее одного завершенного договора по вышеуказанным работам;</w:t>
      </w:r>
    </w:p>
    <w:p w:rsidR="00F2714A" w:rsidRPr="002B1843" w:rsidRDefault="00F2714A" w:rsidP="00726F86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F2714A" w:rsidRPr="002B1843" w:rsidRDefault="00F2714A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2B1843">
        <w:rPr>
          <w:i/>
          <w:iCs/>
          <w:sz w:val="22"/>
          <w:szCs w:val="22"/>
        </w:rPr>
        <w:t xml:space="preserve"> </w:t>
      </w:r>
      <w:r w:rsidRPr="002B1843">
        <w:rPr>
          <w:sz w:val="22"/>
          <w:szCs w:val="22"/>
        </w:rPr>
        <w:t>в течение двух лет и иметь за последние 2 года не менее одного завершенного договора по вышеуказанным работам.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1.5.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F2714A" w:rsidRPr="002B1843" w:rsidRDefault="00F2714A" w:rsidP="00EB68F5">
      <w:pPr>
        <w:tabs>
          <w:tab w:val="left" w:pos="4067"/>
        </w:tabs>
        <w:jc w:val="both"/>
        <w:rPr>
          <w:b/>
          <w:sz w:val="22"/>
          <w:szCs w:val="22"/>
        </w:rPr>
      </w:pP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b/>
          <w:sz w:val="22"/>
          <w:szCs w:val="22"/>
        </w:rPr>
        <w:t>2. Требования к субподрядчику:</w:t>
      </w:r>
      <w:r w:rsidRPr="002B1843">
        <w:rPr>
          <w:sz w:val="22"/>
          <w:szCs w:val="22"/>
        </w:rPr>
        <w:t xml:space="preserve"> 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2.1 Допускается привлекать субподрядную организацию только для выполнения инженерных изысканий,</w:t>
      </w:r>
      <w:r w:rsidRPr="002B1843">
        <w:rPr>
          <w:i/>
          <w:sz w:val="22"/>
          <w:szCs w:val="22"/>
        </w:rPr>
        <w:t xml:space="preserve"> </w:t>
      </w:r>
      <w:r w:rsidRPr="002B1843">
        <w:rPr>
          <w:sz w:val="22"/>
          <w:szCs w:val="22"/>
        </w:rPr>
        <w:t>землеустроительных работ.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2.2 Субподрядчик, привлекаемый на производство инженерных изысканий: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2.3 Субподрядчик, привлекаемый на производство землеустроительных работ:</w:t>
      </w:r>
    </w:p>
    <w:p w:rsidR="00F2714A" w:rsidRPr="002B1843" w:rsidRDefault="00F2714A" w:rsidP="00EB68F5">
      <w:pPr>
        <w:tabs>
          <w:tab w:val="left" w:pos="4067"/>
        </w:tabs>
        <w:jc w:val="both"/>
        <w:rPr>
          <w:sz w:val="22"/>
          <w:szCs w:val="22"/>
        </w:rPr>
      </w:pPr>
      <w:r w:rsidRPr="002B1843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осуществлять кадастровую деятельность;</w:t>
      </w:r>
    </w:p>
    <w:p w:rsidR="00F2714A" w:rsidRPr="002B1843" w:rsidRDefault="00F2714A" w:rsidP="00EB68F5">
      <w:pPr>
        <w:tabs>
          <w:tab w:val="left" w:pos="4067"/>
        </w:tabs>
        <w:jc w:val="both"/>
        <w:rPr>
          <w:i/>
          <w:iCs/>
          <w:sz w:val="22"/>
          <w:szCs w:val="22"/>
        </w:rPr>
      </w:pPr>
      <w:r w:rsidRPr="002B1843">
        <w:rPr>
          <w:sz w:val="22"/>
          <w:szCs w:val="22"/>
        </w:rPr>
        <w:t>- должен обладать опытом выполнения работ по выполнению землеустроительных по участкам, занятых электросетевыми комплексами в течение двух лет и иметь за последние 2 года не менее одного завершенного договора по выполнению работ для строительства или реконструкции объектов электроэнергетики</w:t>
      </w:r>
      <w:r w:rsidRPr="002B1843">
        <w:rPr>
          <w:i/>
          <w:iCs/>
          <w:sz w:val="22"/>
          <w:szCs w:val="22"/>
        </w:rPr>
        <w:t>.</w:t>
      </w:r>
    </w:p>
    <w:p w:rsidR="00F2714A" w:rsidRPr="002B1843" w:rsidRDefault="00F2714A">
      <w:pPr>
        <w:rPr>
          <w:i/>
          <w:iCs/>
          <w:sz w:val="22"/>
          <w:szCs w:val="22"/>
        </w:rPr>
      </w:pPr>
      <w:r w:rsidRPr="002B1843">
        <w:rPr>
          <w:i/>
          <w:iCs/>
          <w:sz w:val="22"/>
          <w:szCs w:val="22"/>
        </w:rPr>
        <w:br w:type="page"/>
      </w:r>
    </w:p>
    <w:p w:rsidR="00F2714A" w:rsidRPr="002B1843" w:rsidRDefault="00F2714A" w:rsidP="007C5994">
      <w:pPr>
        <w:widowControl w:val="0"/>
        <w:ind w:left="6237"/>
        <w:jc w:val="both"/>
        <w:rPr>
          <w:sz w:val="22"/>
          <w:szCs w:val="22"/>
        </w:rPr>
      </w:pPr>
      <w:r w:rsidRPr="002B1843">
        <w:rPr>
          <w:sz w:val="22"/>
          <w:szCs w:val="22"/>
        </w:rPr>
        <w:t>Приложение 3</w:t>
      </w:r>
    </w:p>
    <w:p w:rsidR="00F2714A" w:rsidRPr="002B1843" w:rsidRDefault="00F2714A" w:rsidP="007C5994">
      <w:pPr>
        <w:widowControl w:val="0"/>
        <w:ind w:left="6237"/>
        <w:rPr>
          <w:sz w:val="22"/>
          <w:szCs w:val="22"/>
        </w:rPr>
      </w:pPr>
      <w:r w:rsidRPr="002B1843">
        <w:rPr>
          <w:sz w:val="22"/>
          <w:szCs w:val="22"/>
        </w:rPr>
        <w:t xml:space="preserve">к Заданию на проектирование </w:t>
      </w:r>
    </w:p>
    <w:p w:rsidR="00F2714A" w:rsidRPr="002B1843" w:rsidRDefault="00F2714A" w:rsidP="007C5994">
      <w:pPr>
        <w:widowControl w:val="0"/>
        <w:jc w:val="center"/>
        <w:rPr>
          <w:b/>
          <w:bCs/>
          <w:sz w:val="22"/>
          <w:szCs w:val="22"/>
        </w:rPr>
      </w:pPr>
    </w:p>
    <w:p w:rsidR="00F2714A" w:rsidRPr="002B1843" w:rsidRDefault="00F2714A" w:rsidP="007C5994">
      <w:pPr>
        <w:widowControl w:val="0"/>
        <w:jc w:val="center"/>
        <w:rPr>
          <w:b/>
          <w:bCs/>
          <w:sz w:val="22"/>
          <w:szCs w:val="22"/>
        </w:rPr>
      </w:pPr>
      <w:r w:rsidRPr="002B1843">
        <w:rPr>
          <w:b/>
          <w:bCs/>
          <w:sz w:val="22"/>
          <w:szCs w:val="22"/>
        </w:rPr>
        <w:t>Перечень сокращений:</w:t>
      </w:r>
    </w:p>
    <w:p w:rsidR="00F2714A" w:rsidRPr="002B1843" w:rsidRDefault="00F2714A" w:rsidP="007C5994">
      <w:pPr>
        <w:widowControl w:val="0"/>
        <w:jc w:val="center"/>
        <w:rPr>
          <w:b/>
          <w:bCs/>
          <w:i/>
          <w:sz w:val="22"/>
          <w:szCs w:val="22"/>
        </w:rPr>
      </w:pPr>
    </w:p>
    <w:p w:rsidR="00F2714A" w:rsidRPr="002B1843" w:rsidRDefault="00F2714A" w:rsidP="007C5994">
      <w:pPr>
        <w:rPr>
          <w:sz w:val="22"/>
          <w:szCs w:val="22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автоматическое повторное включение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автоматизированная система управления технологическими процессами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автоматизированная система технологического управления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волоконно-оптическая линия связи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воздушная линия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высокочастотный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единая национальная (общероссийская) электрическая сеть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исполнительный аппарат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закрытое распределительное устройство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инвестиционная программа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короткое замыкание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кабельная линия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комплектное распределительное устройство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комплектная трансформаторная подстанция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качество электроэнергии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нормативный документ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оперативно-выездная бригада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грозозащитный трос со встроенным оптическим кабелем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ограничитель перенапряжения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открытое распределительное устройство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основные технические решения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программное обеспечение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релейная защита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релейная защита и автоматика (РЗ, СА, ПА, РА, РАСП и ТА)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распределительное устройство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стандарт организации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система оперативного постоянного тока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схема электрическая принципиальная ПС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трансформатор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трансформатор тока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устройство сбора и передачи данных</w:t>
            </w:r>
          </w:p>
        </w:tc>
      </w:tr>
      <w:tr w:rsidR="00F2714A" w:rsidRPr="002B1843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4A" w:rsidRPr="002B1843" w:rsidRDefault="00F2714A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2B1843">
              <w:rPr>
                <w:iCs/>
                <w:sz w:val="22"/>
                <w:szCs w:val="22"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F2714A" w:rsidRPr="002B1843" w:rsidRDefault="00F2714A" w:rsidP="0017627E">
      <w:pPr>
        <w:tabs>
          <w:tab w:val="left" w:pos="4067"/>
        </w:tabs>
        <w:jc w:val="both"/>
        <w:rPr>
          <w:iCs/>
          <w:sz w:val="22"/>
          <w:szCs w:val="22"/>
        </w:rPr>
        <w:sectPr w:rsidR="00F2714A" w:rsidRPr="002B1843" w:rsidSect="00F2714A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F2714A" w:rsidRPr="002B1843" w:rsidRDefault="00F2714A" w:rsidP="0017627E">
      <w:pPr>
        <w:tabs>
          <w:tab w:val="left" w:pos="4067"/>
        </w:tabs>
        <w:jc w:val="both"/>
        <w:rPr>
          <w:iCs/>
          <w:sz w:val="22"/>
          <w:szCs w:val="22"/>
        </w:rPr>
      </w:pPr>
    </w:p>
    <w:sectPr w:rsidR="00F2714A" w:rsidRPr="002B1843" w:rsidSect="00F2714A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843" w:rsidRDefault="002B1843" w:rsidP="00301A7B">
      <w:r>
        <w:separator/>
      </w:r>
    </w:p>
  </w:endnote>
  <w:endnote w:type="continuationSeparator" w:id="0">
    <w:p w:rsidR="002B1843" w:rsidRDefault="002B1843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843" w:rsidRDefault="002B1843" w:rsidP="00301A7B">
      <w:r>
        <w:separator/>
      </w:r>
    </w:p>
  </w:footnote>
  <w:footnote w:type="continuationSeparator" w:id="0">
    <w:p w:rsidR="002B1843" w:rsidRDefault="002B1843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638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8E7"/>
    <w:rsid w:val="00030214"/>
    <w:rsid w:val="000324BD"/>
    <w:rsid w:val="00033489"/>
    <w:rsid w:val="0003368D"/>
    <w:rsid w:val="00034C65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1CCB"/>
    <w:rsid w:val="000C2424"/>
    <w:rsid w:val="000C3451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5F2B"/>
    <w:rsid w:val="00136E20"/>
    <w:rsid w:val="00142688"/>
    <w:rsid w:val="00143716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76F08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22C6"/>
    <w:rsid w:val="002726D7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843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4B2"/>
    <w:rsid w:val="002C69F8"/>
    <w:rsid w:val="002C6C5F"/>
    <w:rsid w:val="002D08D0"/>
    <w:rsid w:val="002D0EC3"/>
    <w:rsid w:val="002D1444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0217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3916"/>
    <w:rsid w:val="0049534F"/>
    <w:rsid w:val="004969D4"/>
    <w:rsid w:val="00497A6A"/>
    <w:rsid w:val="004A0122"/>
    <w:rsid w:val="004A017D"/>
    <w:rsid w:val="004A0DE8"/>
    <w:rsid w:val="004A26E5"/>
    <w:rsid w:val="004A2ED2"/>
    <w:rsid w:val="004A34AD"/>
    <w:rsid w:val="004A4966"/>
    <w:rsid w:val="004A5149"/>
    <w:rsid w:val="004A59CD"/>
    <w:rsid w:val="004A5BBB"/>
    <w:rsid w:val="004A6164"/>
    <w:rsid w:val="004A711D"/>
    <w:rsid w:val="004A779A"/>
    <w:rsid w:val="004B1D46"/>
    <w:rsid w:val="004B20FB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3E0C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2375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02E2"/>
    <w:rsid w:val="0054178B"/>
    <w:rsid w:val="00546494"/>
    <w:rsid w:val="00547FC4"/>
    <w:rsid w:val="005526B1"/>
    <w:rsid w:val="00553F95"/>
    <w:rsid w:val="00554B96"/>
    <w:rsid w:val="005562DD"/>
    <w:rsid w:val="00560179"/>
    <w:rsid w:val="00560E0B"/>
    <w:rsid w:val="005650EA"/>
    <w:rsid w:val="00565A26"/>
    <w:rsid w:val="00565F73"/>
    <w:rsid w:val="0056622E"/>
    <w:rsid w:val="00567889"/>
    <w:rsid w:val="00567A9B"/>
    <w:rsid w:val="00567FD8"/>
    <w:rsid w:val="00571B2F"/>
    <w:rsid w:val="00571BCB"/>
    <w:rsid w:val="00571D4A"/>
    <w:rsid w:val="005721E1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36CA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B73"/>
    <w:rsid w:val="005E6727"/>
    <w:rsid w:val="005F36A0"/>
    <w:rsid w:val="005F3FE1"/>
    <w:rsid w:val="005F40E8"/>
    <w:rsid w:val="005F42C4"/>
    <w:rsid w:val="005F4DB6"/>
    <w:rsid w:val="005F536D"/>
    <w:rsid w:val="005F6056"/>
    <w:rsid w:val="005F6A3A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7A94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3430"/>
    <w:rsid w:val="00673627"/>
    <w:rsid w:val="0067445C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331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97E83"/>
    <w:rsid w:val="006A0BB8"/>
    <w:rsid w:val="006A2E4D"/>
    <w:rsid w:val="006A3F0D"/>
    <w:rsid w:val="006A4094"/>
    <w:rsid w:val="006A7619"/>
    <w:rsid w:val="006A7767"/>
    <w:rsid w:val="006A7B4D"/>
    <w:rsid w:val="006B49FC"/>
    <w:rsid w:val="006B4A84"/>
    <w:rsid w:val="006B6AAE"/>
    <w:rsid w:val="006B6F23"/>
    <w:rsid w:val="006B7605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5B76"/>
    <w:rsid w:val="00705E15"/>
    <w:rsid w:val="007078C0"/>
    <w:rsid w:val="007078D2"/>
    <w:rsid w:val="007111C7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76C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5750B"/>
    <w:rsid w:val="00761DDF"/>
    <w:rsid w:val="00762571"/>
    <w:rsid w:val="00763CE1"/>
    <w:rsid w:val="00764362"/>
    <w:rsid w:val="0076662A"/>
    <w:rsid w:val="00766681"/>
    <w:rsid w:val="007667B0"/>
    <w:rsid w:val="00767A33"/>
    <w:rsid w:val="00767AEB"/>
    <w:rsid w:val="00767E40"/>
    <w:rsid w:val="00772FA8"/>
    <w:rsid w:val="00773203"/>
    <w:rsid w:val="007734F9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12E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4325"/>
    <w:rsid w:val="00874DBF"/>
    <w:rsid w:val="00876D89"/>
    <w:rsid w:val="00877630"/>
    <w:rsid w:val="00877B48"/>
    <w:rsid w:val="0088040B"/>
    <w:rsid w:val="00880DE6"/>
    <w:rsid w:val="00881D43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A02A8"/>
    <w:rsid w:val="008A07DF"/>
    <w:rsid w:val="008A4F69"/>
    <w:rsid w:val="008A5C4B"/>
    <w:rsid w:val="008A5F15"/>
    <w:rsid w:val="008A6344"/>
    <w:rsid w:val="008B00AE"/>
    <w:rsid w:val="008B073B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1F58"/>
    <w:rsid w:val="008D23CC"/>
    <w:rsid w:val="008D3A7C"/>
    <w:rsid w:val="008D4D6B"/>
    <w:rsid w:val="008E1138"/>
    <w:rsid w:val="008E11A9"/>
    <w:rsid w:val="008E1699"/>
    <w:rsid w:val="008E3108"/>
    <w:rsid w:val="008E35E4"/>
    <w:rsid w:val="008E5239"/>
    <w:rsid w:val="008E56D1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1BF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3285"/>
    <w:rsid w:val="00994524"/>
    <w:rsid w:val="00994C83"/>
    <w:rsid w:val="00995115"/>
    <w:rsid w:val="009959E5"/>
    <w:rsid w:val="00995BE7"/>
    <w:rsid w:val="00995C35"/>
    <w:rsid w:val="00996485"/>
    <w:rsid w:val="009A01F7"/>
    <w:rsid w:val="009A05C2"/>
    <w:rsid w:val="009A27DD"/>
    <w:rsid w:val="009A2E1A"/>
    <w:rsid w:val="009A338D"/>
    <w:rsid w:val="009A3B41"/>
    <w:rsid w:val="009A3D73"/>
    <w:rsid w:val="009A5931"/>
    <w:rsid w:val="009A599A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1D49"/>
    <w:rsid w:val="009D29F8"/>
    <w:rsid w:val="009D2B00"/>
    <w:rsid w:val="009D54D3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F82"/>
    <w:rsid w:val="00A13143"/>
    <w:rsid w:val="00A14051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6DD7"/>
    <w:rsid w:val="00A2784A"/>
    <w:rsid w:val="00A30551"/>
    <w:rsid w:val="00A30B94"/>
    <w:rsid w:val="00A32301"/>
    <w:rsid w:val="00A32F90"/>
    <w:rsid w:val="00A3381E"/>
    <w:rsid w:val="00A35B21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D67"/>
    <w:rsid w:val="00A47012"/>
    <w:rsid w:val="00A470EF"/>
    <w:rsid w:val="00A5016F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96A30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1DE4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18F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23B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E7339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56DB"/>
    <w:rsid w:val="00C45EAB"/>
    <w:rsid w:val="00C46F5A"/>
    <w:rsid w:val="00C47549"/>
    <w:rsid w:val="00C561E7"/>
    <w:rsid w:val="00C565D7"/>
    <w:rsid w:val="00C56CE6"/>
    <w:rsid w:val="00C60540"/>
    <w:rsid w:val="00C60E90"/>
    <w:rsid w:val="00C62149"/>
    <w:rsid w:val="00C62434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B9F"/>
    <w:rsid w:val="00C90EFD"/>
    <w:rsid w:val="00C92896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2ED7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5763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BF0"/>
    <w:rsid w:val="00E11C37"/>
    <w:rsid w:val="00E1285A"/>
    <w:rsid w:val="00E13113"/>
    <w:rsid w:val="00E13234"/>
    <w:rsid w:val="00E15F93"/>
    <w:rsid w:val="00E16F27"/>
    <w:rsid w:val="00E17C93"/>
    <w:rsid w:val="00E17CF1"/>
    <w:rsid w:val="00E17D15"/>
    <w:rsid w:val="00E2004B"/>
    <w:rsid w:val="00E203B7"/>
    <w:rsid w:val="00E215BB"/>
    <w:rsid w:val="00E24533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41036"/>
    <w:rsid w:val="00E50076"/>
    <w:rsid w:val="00E50B34"/>
    <w:rsid w:val="00E513B3"/>
    <w:rsid w:val="00E52773"/>
    <w:rsid w:val="00E53FF7"/>
    <w:rsid w:val="00E571E6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5431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2714A"/>
    <w:rsid w:val="00F30787"/>
    <w:rsid w:val="00F3363E"/>
    <w:rsid w:val="00F358A4"/>
    <w:rsid w:val="00F36406"/>
    <w:rsid w:val="00F36BD5"/>
    <w:rsid w:val="00F37CEA"/>
    <w:rsid w:val="00F41EFE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DEC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C1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25DD"/>
    <w:rsid w:val="00F92FB5"/>
    <w:rsid w:val="00F9333C"/>
    <w:rsid w:val="00F933A1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53C"/>
    <w:rsid w:val="00FC662A"/>
    <w:rsid w:val="00FC7A30"/>
    <w:rsid w:val="00FD3146"/>
    <w:rsid w:val="00FD6417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61CCF"/>
  <w15:docId w15:val="{32662CE4-725A-469F-8BD6-2C71CAEBB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71236-9500-4AE5-9A78-9558C188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27</Pages>
  <Words>14189</Words>
  <Characters>80878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94878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8</cp:revision>
  <cp:lastPrinted>2022-10-13T20:49:00Z</cp:lastPrinted>
  <dcterms:created xsi:type="dcterms:W3CDTF">2022-09-19T07:55:00Z</dcterms:created>
  <dcterms:modified xsi:type="dcterms:W3CDTF">2023-05-24T11:31:00Z</dcterms:modified>
</cp:coreProperties>
</file>